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DOCUMENTO DE OFICIALIZAÇÃO DA DEMANDA - DOD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&lt;ATENÇÃO: TODOS 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os textos entre “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&lt; &gt;”</w:t>
      </w:r>
      <w:r w:rsidDel="00000000" w:rsidR="00000000" w:rsidRPr="00000000">
        <w:rPr>
          <w:color w:val="ff0000"/>
          <w:sz w:val="18"/>
          <w:szCs w:val="18"/>
          <w:rtl w:val="0"/>
        </w:rPr>
        <w:t xml:space="preserve">, escritos em vermelho, são para orientar o preenchimento e devem ser completamente excluídos da versão final</w:t>
      </w: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3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67"/>
        <w:gridCol w:w="7567"/>
        <w:tblGridChange w:id="0">
          <w:tblGrid>
            <w:gridCol w:w="7567"/>
            <w:gridCol w:w="75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 Requisitante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Organizacional: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13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4"/>
        <w:tblGridChange w:id="0">
          <w:tblGrid>
            <w:gridCol w:w="15134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Motivação/Justificativa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sucinta do projeto&gt;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13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4"/>
        <w:tblGridChange w:id="0">
          <w:tblGrid>
            <w:gridCol w:w="15134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Resultados a serem alcançados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sucinta dos resultados e benefícios do projeto&gt;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80"/>
        <w:gridCol w:w="2955"/>
        <w:gridCol w:w="1785"/>
        <w:tblGridChange w:id="0">
          <w:tblGrid>
            <w:gridCol w:w="10380"/>
            <w:gridCol w:w="2955"/>
            <w:gridCol w:w="17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de necessidade de recursos tecnológicos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&lt;inclua ou exclua mais linhas de itens conforme necessidades&gt;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Descrição/Configuração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de Utilização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detalhada dos recursos computacionais necessários. Processadores, memória, espaço de armazenamento, sistemas operacionais, softwares, portas de acesso, configurações de IP, nome de domínio e outras informações que o solicitante considerar importante para atendimento da demanda.&gt;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de Fim: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detalhada dos recursos computacionais necessários. Processadores, memória, espaço de armazenamento, sistemas operacionais, softwares, portas de acesso, configurações de IP, nome de domínio e outras informações que o solicitante considerar importante para atendimento da demanda.&gt;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Fim: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detalhada dos recursos computacionais necessários. Processadores, memória, espaço de armazenamento, sistemas operacionais, softwares, portas de acesso, configurações de IP, nome de domínio e outras informações que o solicitante considerar importante para atendimento da demanda.&gt;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de Fim: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513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4"/>
        <w:gridCol w:w="8310"/>
        <w:gridCol w:w="1770"/>
        <w:tblGridChange w:id="0">
          <w:tblGrid>
            <w:gridCol w:w="5054"/>
            <w:gridCol w:w="8310"/>
            <w:gridCol w:w="177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de necessidades de recursos de pessoal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&lt;inclua ou exclua mais linhas de itens conforme necessidades&gt;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das atribuições da pessoa solicitada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detalhada das atribuições de servidores necessários para a execução dos projetos. Por exemplo: Técnico de Tecnologia da Informação para instalação de servidor e desenvolvimento de sites na plataforma.&gt;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detalhada das atribuições de servidores necessários para a execução dos projetos. Por exemplo: Técnico de Tecnologia da Informação para instalação de servidor e desenvolvimento de sites na plataforma.&gt;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51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1275"/>
        <w:gridCol w:w="12750"/>
        <w:tblGridChange w:id="0">
          <w:tblGrid>
            <w:gridCol w:w="1095"/>
            <w:gridCol w:w="1275"/>
            <w:gridCol w:w="127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Alinhamento aos Planos Estratégicos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&lt;inclua ou exclua mais linhas de itens conforme necessidades&gt;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&lt;Consultar os instrumentos de planejamento institucionais para mais orientações e preenchimento&gt;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OE-1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&lt;Objetivo estratégico 1&gt;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EGD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OE-2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&lt;Objetivo estratégico 2&gt;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AF-2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&lt;Ação afirmativa 1&gt;</w:t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50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13980"/>
        <w:tblGridChange w:id="0">
          <w:tblGrid>
            <w:gridCol w:w="1110"/>
            <w:gridCol w:w="139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Alinhamento ao Plano Diretor de Tecnologia da Informação - PDTIC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&lt;inclua ou exclua mais linhas de itens conforme necessidades&gt;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firstLine="0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&lt;Consultar o PDTIC vigente para mais orientações e preenchimento&gt;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da Ação A-1 do PDTIC&gt;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A-30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&lt;Descrição da Ação A-30 do PDTIC&gt;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Encaminha-se ao Comitê de Governança de Tecnologia da Informação para apreciação e deliberação.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São João del-Rei, _____ de ____________________ de _______.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6A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&lt;Nome do Solicitante&gt;</w:t>
      </w: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jc w:val="left"/>
      <w:rPr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180975</wp:posOffset>
          </wp:positionV>
          <wp:extent cx="502988" cy="502988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2988" cy="5029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jc w:val="right"/>
      <w:rPr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jc w:val="right"/>
      <w:rPr>
        <w:b w:val="1"/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Documento de Oficialização da Demanda</w:t>
    </w:r>
  </w:p>
  <w:p w:rsidR="00000000" w:rsidDel="00000000" w:rsidP="00000000" w:rsidRDefault="00000000" w:rsidRPr="00000000" w14:paraId="0000006E">
    <w:pPr>
      <w:ind w:left="720" w:firstLine="0"/>
      <w:jc w:val="right"/>
      <w:rPr>
        <w:b w:val="1"/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Comitê de Governança de Tecnologia da Informação - CGTI</w:t>
    </w:r>
  </w:p>
  <w:p w:rsidR="00000000" w:rsidDel="00000000" w:rsidP="00000000" w:rsidRDefault="00000000" w:rsidRPr="00000000" w14:paraId="0000006F">
    <w:pPr>
      <w:ind w:left="720" w:firstLine="0"/>
      <w:jc w:val="right"/>
      <w:rPr>
        <w:b w:val="1"/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Universidade Federal de São João del-Rei - UFSJ</w:t>
    </w:r>
  </w:p>
  <w:p w:rsidR="00000000" w:rsidDel="00000000" w:rsidP="00000000" w:rsidRDefault="00000000" w:rsidRPr="00000000" w14:paraId="00000070">
    <w:pPr>
      <w:jc w:val="right"/>
      <w:rPr>
        <w:b w:val="1"/>
        <w:sz w:val="16"/>
        <w:szCs w:val="16"/>
        <w:highlight w:val="whit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