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left="2005" w:right="2194" w:firstLine="4"/>
        <w:jc w:val="center"/>
      </w:pPr>
      <w:r>
        <w:rPr/>
        <w:t>UNIVERSIDADE FEDERAL DE SÃO JOÃO DEL-REI</w:t>
      </w:r>
      <w:r>
        <w:rPr>
          <w:spacing w:val="1"/>
        </w:rPr>
        <w:t> </w:t>
      </w:r>
      <w:r>
        <w:rPr/>
        <w:t>DEPARTAMENTO DAS CIÊNCIAS DA EDUCAÇÃO FÍSICA E SAÚDE</w:t>
      </w:r>
      <w:r>
        <w:rPr>
          <w:spacing w:val="-52"/>
        </w:rPr>
        <w:t> </w:t>
      </w:r>
      <w:r>
        <w:rPr/>
        <w:t>COORDENADORIA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FÍSICA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SAÚDE</w:t>
      </w:r>
    </w:p>
    <w:p>
      <w:pPr>
        <w:pStyle w:val="BodyText"/>
        <w:spacing w:before="9"/>
        <w:rPr>
          <w:sz w:val="21"/>
        </w:rPr>
      </w:pPr>
    </w:p>
    <w:p>
      <w:pPr>
        <w:spacing w:before="1" w:after="3"/>
        <w:ind w:left="2601" w:right="2788" w:firstLine="0"/>
        <w:jc w:val="center"/>
        <w:rPr>
          <w:b/>
          <w:sz w:val="22"/>
        </w:rPr>
      </w:pPr>
      <w:r>
        <w:rPr>
          <w:b/>
          <w:sz w:val="22"/>
        </w:rPr>
        <w:t>Planilha para Equivalências entre Unidades Curriculares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Aproveitamentos 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Estudos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2"/>
        <w:gridCol w:w="2143"/>
        <w:gridCol w:w="3267"/>
      </w:tblGrid>
      <w:tr>
        <w:trPr>
          <w:trHeight w:val="268" w:hRule="atLeast"/>
        </w:trPr>
        <w:tc>
          <w:tcPr>
            <w:tcW w:w="6965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Discente:</w:t>
            </w:r>
          </w:p>
        </w:tc>
        <w:tc>
          <w:tcPr>
            <w:tcW w:w="3267" w:type="dxa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</w:tc>
      </w:tr>
      <w:tr>
        <w:trPr>
          <w:trHeight w:val="268" w:hRule="atLeast"/>
        </w:trPr>
        <w:tc>
          <w:tcPr>
            <w:tcW w:w="4822" w:type="dxa"/>
          </w:tcPr>
          <w:p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b/>
                <w:sz w:val="22"/>
              </w:rPr>
              <w:t>Curso: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0"/>
              </w:rPr>
              <w:t>Educação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Física</w:t>
            </w:r>
          </w:p>
        </w:tc>
        <w:tc>
          <w:tcPr>
            <w:tcW w:w="214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Currículo: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3267" w:type="dxa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Integral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96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Licenc.</w:t>
            </w:r>
            <w:r>
              <w:rPr>
                <w:b/>
                <w:spacing w:val="98"/>
                <w:sz w:val="22"/>
              </w:rPr>
              <w:t> </w:t>
            </w:r>
            <w:r>
              <w:rPr>
                <w:b/>
                <w:sz w:val="22"/>
              </w:rPr>
              <w:t>(  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) bachar.</w:t>
            </w:r>
          </w:p>
        </w:tc>
      </w:tr>
      <w:tr>
        <w:trPr>
          <w:trHeight w:val="268" w:hRule="atLeast"/>
        </w:trPr>
        <w:tc>
          <w:tcPr>
            <w:tcW w:w="10232" w:type="dxa"/>
            <w:gridSpan w:val="3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Curso/Universidade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onde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realizados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estudos:</w:t>
            </w:r>
          </w:p>
        </w:tc>
      </w:tr>
    </w:tbl>
    <w:p>
      <w:pPr>
        <w:pStyle w:val="BodyText"/>
        <w:spacing w:before="7"/>
        <w:rPr>
          <w:sz w:val="31"/>
        </w:rPr>
      </w:pPr>
    </w:p>
    <w:p>
      <w:pPr>
        <w:spacing w:before="0"/>
        <w:ind w:left="2601" w:right="2787" w:firstLine="0"/>
        <w:jc w:val="center"/>
        <w:rPr>
          <w:b/>
          <w:sz w:val="22"/>
        </w:rPr>
      </w:pPr>
      <w:r>
        <w:rPr>
          <w:b/>
          <w:sz w:val="22"/>
        </w:rPr>
        <w:t>Equivalência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Interna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Aproveitamento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Estudos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8"/>
        <w:gridCol w:w="956"/>
        <w:gridCol w:w="3913"/>
        <w:gridCol w:w="822"/>
      </w:tblGrid>
      <w:tr>
        <w:trPr>
          <w:trHeight w:val="877" w:hRule="atLeast"/>
        </w:trPr>
        <w:tc>
          <w:tcPr>
            <w:tcW w:w="4508" w:type="dxa"/>
          </w:tcPr>
          <w:p>
            <w:pPr>
              <w:pStyle w:val="TableParagraph"/>
              <w:spacing w:line="292" w:lineRule="exact" w:before="23"/>
              <w:ind w:left="15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Curriculares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Cursadas</w:t>
            </w:r>
          </w:p>
          <w:p>
            <w:pPr>
              <w:pStyle w:val="TableParagraph"/>
              <w:ind w:left="155" w:right="1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 da Disciplina conforme plano de ensino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histórico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escolar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Instituição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origem</w:t>
            </w:r>
          </w:p>
        </w:tc>
        <w:tc>
          <w:tcPr>
            <w:tcW w:w="956" w:type="dxa"/>
          </w:tcPr>
          <w:p>
            <w:pPr>
              <w:pStyle w:val="TableParagraph"/>
              <w:ind w:left="114" w:right="87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horária</w:t>
            </w:r>
          </w:p>
          <w:p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(ha)</w:t>
            </w:r>
          </w:p>
        </w:tc>
        <w:tc>
          <w:tcPr>
            <w:tcW w:w="3913" w:type="dxa"/>
          </w:tcPr>
          <w:p>
            <w:pPr>
              <w:pStyle w:val="TableParagraph"/>
              <w:spacing w:line="292" w:lineRule="exact" w:before="23"/>
              <w:ind w:left="18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Equivalência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UFSJ</w:t>
            </w:r>
          </w:p>
          <w:p>
            <w:pPr>
              <w:pStyle w:val="TableParagraph"/>
              <w:ind w:left="186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 da Disciplina conforme plano de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ensino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UFSJ</w:t>
            </w:r>
          </w:p>
        </w:tc>
        <w:tc>
          <w:tcPr>
            <w:tcW w:w="822" w:type="dxa"/>
          </w:tcPr>
          <w:p>
            <w:pPr>
              <w:pStyle w:val="TableParagraph"/>
              <w:spacing w:before="145"/>
              <w:ind w:left="188" w:right="139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</w:p>
        </w:tc>
      </w:tr>
      <w:tr>
        <w:trPr>
          <w:trHeight w:val="520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1" w:after="0"/>
        <w:ind w:left="491" w:right="0" w:hanging="253"/>
        <w:jc w:val="left"/>
        <w:rPr>
          <w:b/>
          <w:sz w:val="24"/>
        </w:rPr>
      </w:pPr>
      <w:r>
        <w:rPr>
          <w:b/>
          <w:sz w:val="24"/>
        </w:rPr>
        <w:t>Anexar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plano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ensino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histórico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escolar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carimbado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instituição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origem.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239" w:right="422" w:firstLine="0"/>
        <w:jc w:val="left"/>
        <w:rPr>
          <w:b/>
          <w:sz w:val="24"/>
        </w:rPr>
      </w:pPr>
      <w:r>
        <w:rPr>
          <w:b/>
          <w:sz w:val="24"/>
        </w:rPr>
        <w:t>Documentos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sem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assinatura/carimbo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possam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verificados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sua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autenticidade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não serão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aceitos 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validação 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pedido.</w:t>
      </w:r>
    </w:p>
    <w:sectPr>
      <w:type w:val="continuous"/>
      <w:pgSz w:w="11910" w:h="16840"/>
      <w:pgMar w:top="660" w:bottom="280" w:left="11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1" w:hanging="25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6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9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6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3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9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6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3" w:hanging="2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9" w:hanging="253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Penoni</dc:creator>
  <dcterms:created xsi:type="dcterms:W3CDTF">2023-01-18T12:22:50Z</dcterms:created>
  <dcterms:modified xsi:type="dcterms:W3CDTF">2023-01-18T12:22:50Z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