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0"/>
      </w:pPr>
      <w:r>
        <w:t>ANEXO</w:t>
      </w:r>
      <w:r>
        <w:rPr>
          <w:spacing w:val="-2"/>
        </w:rPr>
        <w:t xml:space="preserve"> </w:t>
      </w:r>
      <w:r>
        <w:t>3</w:t>
      </w:r>
    </w:p>
    <w:p>
      <w:pPr>
        <w:spacing w:before="1"/>
        <w:ind w:left="9" w:right="0" w:firstLine="0"/>
        <w:jc w:val="center"/>
        <w:rPr>
          <w:b/>
          <w:sz w:val="24"/>
        </w:rPr>
      </w:pPr>
      <w:r>
        <w:rPr>
          <w:b/>
          <w:sz w:val="24"/>
        </w:rPr>
        <w:t>UNIVERSIDADE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FEDERAL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JOÃO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DEL-REI</w:t>
      </w:r>
    </w:p>
    <w:p>
      <w:pPr>
        <w:pStyle w:val="2"/>
        <w:ind w:left="11"/>
      </w:pPr>
      <w:r>
        <w:t>FICHA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AVALIAÇÃO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TRABALHO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CONCLUSÃO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CURSO</w:t>
      </w:r>
    </w:p>
    <w:p>
      <w:pPr>
        <w:spacing w:before="0"/>
        <w:ind w:left="10" w:right="0" w:firstLine="0"/>
        <w:jc w:val="center"/>
        <w:rPr>
          <w:b/>
          <w:sz w:val="24"/>
        </w:rPr>
      </w:pPr>
      <w:r>
        <w:rPr>
          <w:b/>
          <w:sz w:val="24"/>
        </w:rPr>
        <w:t>EDUCAÇÃO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FÍSICA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(Trabalho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revisão)</w:t>
      </w:r>
    </w:p>
    <w:p>
      <w:pPr>
        <w:pStyle w:val="5"/>
        <w:spacing w:before="11"/>
        <w:rPr>
          <w:b/>
          <w:sz w:val="32"/>
        </w:rPr>
      </w:pPr>
    </w:p>
    <w:p>
      <w:pPr>
        <w:pStyle w:val="5"/>
        <w:tabs>
          <w:tab w:val="left" w:pos="8383"/>
        </w:tabs>
        <w:ind w:left="38"/>
        <w:jc w:val="center"/>
      </w:pPr>
      <w:r>
        <w:t xml:space="preserve">Discente: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5"/>
        <w:tabs>
          <w:tab w:val="left" w:pos="8274"/>
        </w:tabs>
        <w:spacing w:before="137"/>
        <w:ind w:right="29"/>
        <w:jc w:val="center"/>
      </w:pPr>
      <w:r>
        <w:t>Título: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spacing w:before="138" w:line="252" w:lineRule="exact"/>
        <w:ind w:left="220" w:right="0" w:firstLine="0"/>
        <w:jc w:val="both"/>
        <w:rPr>
          <w:sz w:val="22"/>
        </w:rPr>
      </w:pPr>
      <w:r>
        <w:rPr>
          <w:sz w:val="22"/>
        </w:rPr>
        <w:t>CHECAGEM</w:t>
      </w:r>
      <w:r>
        <w:rPr>
          <w:spacing w:val="-3"/>
          <w:sz w:val="22"/>
        </w:rPr>
        <w:t xml:space="preserve"> </w:t>
      </w:r>
      <w:r>
        <w:rPr>
          <w:sz w:val="22"/>
        </w:rPr>
        <w:t>DOS</w:t>
      </w:r>
      <w:r>
        <w:rPr>
          <w:spacing w:val="-4"/>
          <w:sz w:val="22"/>
        </w:rPr>
        <w:t xml:space="preserve"> </w:t>
      </w:r>
      <w:r>
        <w:rPr>
          <w:sz w:val="22"/>
        </w:rPr>
        <w:t>ELEMENTOS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4"/>
          <w:sz w:val="22"/>
        </w:rPr>
        <w:t xml:space="preserve"> </w:t>
      </w:r>
      <w:r>
        <w:rPr>
          <w:sz w:val="22"/>
        </w:rPr>
        <w:t>COMPOSIÇÃO</w:t>
      </w:r>
      <w:r>
        <w:rPr>
          <w:spacing w:val="-4"/>
          <w:sz w:val="22"/>
        </w:rPr>
        <w:t xml:space="preserve"> </w:t>
      </w:r>
      <w:r>
        <w:rPr>
          <w:sz w:val="22"/>
        </w:rPr>
        <w:t>DO</w:t>
      </w:r>
      <w:r>
        <w:rPr>
          <w:spacing w:val="-3"/>
          <w:sz w:val="22"/>
        </w:rPr>
        <w:t xml:space="preserve"> </w:t>
      </w:r>
      <w:r>
        <w:rPr>
          <w:sz w:val="22"/>
        </w:rPr>
        <w:t>TCC</w:t>
      </w:r>
    </w:p>
    <w:p>
      <w:pPr>
        <w:spacing w:before="0"/>
        <w:ind w:left="220" w:right="193" w:firstLine="0"/>
        <w:jc w:val="both"/>
        <w:rPr>
          <w:sz w:val="22"/>
        </w:rPr>
      </w:pPr>
      <w:r>
        <w:rPr>
          <w:sz w:val="22"/>
        </w:rPr>
        <w:t>FORMATAÇÃO: ( ) fonte Times New Roman, ( ) tamanho 12, ( ) texto justificado, ( ) espaço</w:t>
      </w:r>
      <w:r>
        <w:rPr>
          <w:spacing w:val="-52"/>
          <w:sz w:val="22"/>
        </w:rPr>
        <w:t xml:space="preserve"> </w:t>
      </w:r>
      <w:r>
        <w:rPr>
          <w:sz w:val="22"/>
        </w:rPr>
        <w:t>simples, ( ) margem esquerda e superior com 3cm e margem direita e inferior com 2 cm, ( )</w:t>
      </w:r>
      <w:r>
        <w:rPr>
          <w:spacing w:val="1"/>
          <w:sz w:val="22"/>
        </w:rPr>
        <w:t xml:space="preserve"> </w:t>
      </w:r>
      <w:r>
        <w:rPr>
          <w:sz w:val="22"/>
        </w:rPr>
        <w:t>título em caixa alta, negrito e tamanho da fonte 14 e centralizado, ( ) nome</w:t>
      </w:r>
      <w:r>
        <w:rPr>
          <w:spacing w:val="55"/>
          <w:sz w:val="22"/>
        </w:rPr>
        <w:t xml:space="preserve"> </w:t>
      </w:r>
      <w:r>
        <w:rPr>
          <w:sz w:val="22"/>
        </w:rPr>
        <w:t>do autor em</w:t>
      </w:r>
      <w:r>
        <w:rPr>
          <w:spacing w:val="1"/>
          <w:sz w:val="22"/>
        </w:rPr>
        <w:t xml:space="preserve"> </w:t>
      </w:r>
      <w:r>
        <w:rPr>
          <w:sz w:val="22"/>
        </w:rPr>
        <w:t>rodapé,</w:t>
      </w:r>
      <w:r>
        <w:rPr>
          <w:spacing w:val="-1"/>
          <w:sz w:val="22"/>
        </w:rPr>
        <w:t xml:space="preserve"> </w:t>
      </w:r>
      <w:r>
        <w:rPr>
          <w:sz w:val="22"/>
        </w:rPr>
        <w:t>(</w:t>
      </w:r>
      <w:r>
        <w:rPr>
          <w:spacing w:val="-2"/>
          <w:sz w:val="22"/>
        </w:rPr>
        <w:t xml:space="preserve"> </w:t>
      </w:r>
      <w:r>
        <w:rPr>
          <w:sz w:val="22"/>
        </w:rPr>
        <w:t>)</w:t>
      </w:r>
      <w:r>
        <w:rPr>
          <w:spacing w:val="1"/>
          <w:sz w:val="22"/>
        </w:rPr>
        <w:t xml:space="preserve"> </w:t>
      </w:r>
      <w:r>
        <w:rPr>
          <w:sz w:val="22"/>
        </w:rPr>
        <w:t>até 15</w:t>
      </w:r>
      <w:r>
        <w:rPr>
          <w:spacing w:val="-3"/>
          <w:sz w:val="22"/>
        </w:rPr>
        <w:t xml:space="preserve"> </w:t>
      </w:r>
      <w:r>
        <w:rPr>
          <w:sz w:val="22"/>
        </w:rPr>
        <w:t>páginas</w:t>
      </w:r>
    </w:p>
    <w:p>
      <w:pPr>
        <w:spacing w:before="1"/>
        <w:ind w:left="220" w:right="194" w:firstLine="0"/>
        <w:jc w:val="both"/>
        <w:rPr>
          <w:sz w:val="22"/>
        </w:rPr>
      </w:pPr>
      <w:r>
        <w:rPr>
          <w:sz w:val="22"/>
        </w:rPr>
        <w:t>ELEMENTOS: ( ) Resumo, ( ) Abstract, ( ) Palavras-chave (keyword), ( ) Introdução, ( )</w:t>
      </w:r>
      <w:r>
        <w:rPr>
          <w:spacing w:val="1"/>
          <w:sz w:val="22"/>
        </w:rPr>
        <w:t xml:space="preserve"> </w:t>
      </w:r>
      <w:r>
        <w:rPr>
          <w:sz w:val="22"/>
        </w:rPr>
        <w:t>Revisão bibliográfica (referencial teórico), ( ) Metodologia, ( ) Resultados e Discussões, ( )</w:t>
      </w:r>
      <w:r>
        <w:rPr>
          <w:spacing w:val="1"/>
          <w:sz w:val="22"/>
        </w:rPr>
        <w:t xml:space="preserve"> </w:t>
      </w:r>
      <w:r>
        <w:rPr>
          <w:sz w:val="22"/>
        </w:rPr>
        <w:t>Considerações</w:t>
      </w:r>
      <w:r>
        <w:rPr>
          <w:spacing w:val="-3"/>
          <w:sz w:val="22"/>
        </w:rPr>
        <w:t xml:space="preserve"> </w:t>
      </w:r>
      <w:r>
        <w:rPr>
          <w:sz w:val="22"/>
        </w:rPr>
        <w:t>Finais,</w:t>
      </w:r>
      <w:r>
        <w:rPr>
          <w:spacing w:val="-3"/>
          <w:sz w:val="22"/>
        </w:rPr>
        <w:t xml:space="preserve"> </w:t>
      </w:r>
      <w:r>
        <w:rPr>
          <w:sz w:val="22"/>
        </w:rPr>
        <w:t>(</w:t>
      </w:r>
      <w:r>
        <w:rPr>
          <w:spacing w:val="1"/>
          <w:sz w:val="22"/>
        </w:rPr>
        <w:t xml:space="preserve"> </w:t>
      </w:r>
      <w:r>
        <w:rPr>
          <w:sz w:val="22"/>
        </w:rPr>
        <w:t>)</w:t>
      </w:r>
      <w:r>
        <w:rPr>
          <w:spacing w:val="-2"/>
          <w:sz w:val="22"/>
        </w:rPr>
        <w:t xml:space="preserve"> </w:t>
      </w:r>
      <w:r>
        <w:rPr>
          <w:sz w:val="22"/>
        </w:rPr>
        <w:t>Referências</w:t>
      </w:r>
    </w:p>
    <w:p>
      <w:pPr>
        <w:pStyle w:val="5"/>
        <w:rPr>
          <w:sz w:val="20"/>
        </w:rPr>
      </w:pPr>
    </w:p>
    <w:p>
      <w:pPr>
        <w:pStyle w:val="5"/>
        <w:spacing w:before="8"/>
        <w:rPr>
          <w:sz w:val="20"/>
        </w:rPr>
      </w:pPr>
      <w: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175895</wp:posOffset>
                </wp:positionV>
                <wp:extent cx="5417820" cy="478790"/>
                <wp:effectExtent l="1270" t="1905" r="10160" b="14605"/>
                <wp:wrapTopAndBottom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7820" cy="478790"/>
                          <a:chOff x="1687" y="277"/>
                          <a:chExt cx="8532" cy="754"/>
                        </a:xfrm>
                      </wpg:grpSpPr>
                      <wps:wsp>
                        <wps:cNvPr id="2" name="Caixa de Texto 2"/>
                        <wps:cNvSpPr txBox="1"/>
                        <wps:spPr>
                          <a:xfrm>
                            <a:off x="1692" y="654"/>
                            <a:ext cx="8522" cy="372"/>
                          </a:xfrm>
                          <a:prstGeom prst="rect">
                            <a:avLst/>
                          </a:pr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103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CRITÉRIOS DE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AVALIAÇÃO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DO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TRABALHO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CONCLUSÃO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" name="Caixa de Texto 3"/>
                        <wps:cNvSpPr txBox="1"/>
                        <wps:spPr>
                          <a:xfrm>
                            <a:off x="1692" y="282"/>
                            <a:ext cx="8522" cy="372"/>
                          </a:xfrm>
                          <a:prstGeom prst="rect">
                            <a:avLst/>
                          </a:pr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2260"/>
                                  <w:tab w:val="left" w:pos="2942"/>
                                </w:tabs>
                                <w:spacing w:before="0" w:line="240" w:lineRule="exact"/>
                                <w:ind w:left="103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Nota de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0 a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3,0 pontos: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w w:val="99"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</w:rPr>
                                <w:t>pontos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4.35pt;margin-top:13.85pt;height:37.7pt;width:426.6pt;mso-position-horizontal-relative:page;mso-wrap-distance-bottom:0pt;mso-wrap-distance-top:0pt;z-index:-251656192;mso-width-relative:page;mso-height-relative:page;" coordorigin="1687,277" coordsize="8532,754" o:gfxdata="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XA1e5tkAAAALAQAADwAAAAAAAAABACAAAAAiAAAAZHJzL2Rvd25yZXYueG1sUEsB&#10;AhQAFAAAAAgAh07iQN9H4PSfAgAAuQcAAA4AAAAAAAAAAQAgAAAAKAEAAGRycy9lMm9Eb2MueG1s&#10;UEsFBgAAAAAGAAYAWQEAADkGAAAAAA==&#10;">
                <o:lock v:ext="edit" aspectratio="f"/>
                <v:shape id="_x0000_s1026" o:spid="_x0000_s1026" o:spt="202" type="#_x0000_t202" style="position:absolute;left:1692;top:654;height:372;width:8522;" filled="f" stroked="t" coordsize="21600,21600" o:gfxdata="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AEiAvtwAAANoAAAAP&#10;AAAAAAAAAAEAIAAAACIAAABkcnMvZG93bnJldi54bWxQSwECFAAUAAAACACHTuJAMy8FnjsAAAA5&#10;AAAAEAAAAAAAAAABACAAAAAGAQAAZHJzL3NoYXBleG1sLnhtbFBLBQYAAAAABgAGAFsBAACwAwAA&#10;AAA=&#10;">
                  <v:fill on="f" focussize="0,0"/>
                  <v:stroke weight="0.48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103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CRITÉRIOS DE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AVALIAÇÃO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DO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TRABALHO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DE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CONCLUSÃO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692;top:282;height:372;width:8522;" filled="f" stroked="t" coordsize="21600,21600" o:gfxdata="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vXoW0twAAANoAAAAP&#10;AAAAAAAAAAEAIAAAACIAAABkcnMvZG93bnJldi54bWxQSwECFAAUAAAACACHTuJAMy8FnjsAAAA5&#10;AAAAEAAAAAAAAAABACAAAAAGAQAAZHJzL3NoYXBleG1sLnhtbFBLBQYAAAAABgAGAFsBAACwAwAA&#10;AAA=&#10;">
                  <v:fill on="f" focussize="0,0"/>
                  <v:stroke weight="0.48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2260"/>
                            <w:tab w:val="left" w:pos="2942"/>
                          </w:tabs>
                          <w:spacing w:before="0" w:line="240" w:lineRule="exact"/>
                          <w:ind w:left="103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Nota de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0 a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3,0 pontos: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w w:val="99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1"/>
                            <w:u w:val="single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pontos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5"/>
        <w:spacing w:before="8"/>
        <w:rPr>
          <w:sz w:val="18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38"/>
        <w:gridCol w:w="15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6938" w:type="dxa"/>
            <w:shd w:val="clear" w:color="auto" w:fill="D6D6D6"/>
          </w:tcPr>
          <w:p>
            <w:pPr>
              <w:pStyle w:val="8"/>
              <w:spacing w:before="1"/>
              <w:ind w:left="328"/>
              <w:rPr>
                <w:b/>
                <w:sz w:val="21"/>
              </w:rPr>
            </w:pPr>
            <w:r>
              <w:rPr>
                <w:b/>
                <w:sz w:val="21"/>
              </w:rPr>
              <w:t>AVALIAÇÃO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DOS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ELEMENTOS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COMPOSIÇÃO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ARTIGO</w:t>
            </w:r>
          </w:p>
        </w:tc>
        <w:tc>
          <w:tcPr>
            <w:tcW w:w="1581" w:type="dxa"/>
            <w:shd w:val="clear" w:color="auto" w:fill="D6D6D6"/>
          </w:tcPr>
          <w:p>
            <w:pPr>
              <w:pStyle w:val="8"/>
              <w:spacing w:before="1"/>
              <w:ind w:left="487"/>
              <w:rPr>
                <w:b/>
                <w:sz w:val="21"/>
              </w:rPr>
            </w:pPr>
            <w:r>
              <w:rPr>
                <w:b/>
                <w:sz w:val="21"/>
              </w:rPr>
              <w:t>NOTA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6938" w:type="dxa"/>
            <w:shd w:val="clear" w:color="auto" w:fill="D6D6D6"/>
          </w:tcPr>
          <w:p>
            <w:pPr>
              <w:pStyle w:val="8"/>
              <w:spacing w:before="1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INTRODUÇÃO</w:t>
            </w:r>
          </w:p>
        </w:tc>
        <w:tc>
          <w:tcPr>
            <w:tcW w:w="1581" w:type="dxa"/>
            <w:tcBorders>
              <w:bottom w:val="nil"/>
            </w:tcBorders>
            <w:shd w:val="clear" w:color="auto" w:fill="D6D6D6"/>
          </w:tcPr>
          <w:p>
            <w:pPr>
              <w:pStyle w:val="8"/>
              <w:spacing w:before="1"/>
              <w:ind w:left="386"/>
              <w:rPr>
                <w:sz w:val="21"/>
              </w:rPr>
            </w:pPr>
            <w:r>
              <w:rPr>
                <w:sz w:val="21"/>
              </w:rPr>
              <w:t>0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1,5pts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6938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1.1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introdução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esclarecedora</w:t>
            </w:r>
          </w:p>
        </w:tc>
        <w:tc>
          <w:tcPr>
            <w:tcW w:w="1581" w:type="dxa"/>
            <w:vMerge w:val="restart"/>
            <w:tcBorders>
              <w:top w:val="nil"/>
            </w:tcBorders>
          </w:tcPr>
          <w:p>
            <w:pPr>
              <w:pStyle w:val="8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6938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1.2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introdução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tem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ligação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com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tema</w:t>
            </w:r>
          </w:p>
        </w:tc>
        <w:tc>
          <w:tcPr>
            <w:tcW w:w="15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6938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1.3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contextualização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tema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escolhido</w:t>
            </w:r>
          </w:p>
        </w:tc>
        <w:tc>
          <w:tcPr>
            <w:tcW w:w="15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6938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1.4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objetivos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problemática</w:t>
            </w:r>
          </w:p>
        </w:tc>
        <w:tc>
          <w:tcPr>
            <w:tcW w:w="15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6938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1.4.1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são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claros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 coesos</w:t>
            </w:r>
          </w:p>
        </w:tc>
        <w:tc>
          <w:tcPr>
            <w:tcW w:w="15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6938" w:type="dxa"/>
          </w:tcPr>
          <w:p>
            <w:pPr>
              <w:pStyle w:val="8"/>
              <w:spacing w:line="240" w:lineRule="exact"/>
              <w:rPr>
                <w:sz w:val="21"/>
              </w:rPr>
            </w:pPr>
            <w:r>
              <w:rPr>
                <w:sz w:val="21"/>
              </w:rPr>
              <w:t>1.4.2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atendem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à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pretensão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pesquisa</w:t>
            </w:r>
          </w:p>
        </w:tc>
        <w:tc>
          <w:tcPr>
            <w:tcW w:w="15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6938" w:type="dxa"/>
          </w:tcPr>
          <w:p>
            <w:pPr>
              <w:pStyle w:val="8"/>
              <w:spacing w:line="240" w:lineRule="exact"/>
              <w:rPr>
                <w:sz w:val="21"/>
              </w:rPr>
            </w:pPr>
            <w:r>
              <w:rPr>
                <w:sz w:val="21"/>
              </w:rPr>
              <w:t>1.4.3.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delimita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universo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pesquisa</w:t>
            </w:r>
          </w:p>
        </w:tc>
        <w:tc>
          <w:tcPr>
            <w:tcW w:w="15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6938" w:type="dxa"/>
            <w:shd w:val="clear" w:color="auto" w:fill="D6D6D6"/>
          </w:tcPr>
          <w:p>
            <w:pPr>
              <w:pStyle w:val="8"/>
              <w:spacing w:line="24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2.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REVISÃO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BIBLIOGRÁFICA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(referencial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teórico)</w:t>
            </w:r>
          </w:p>
        </w:tc>
        <w:tc>
          <w:tcPr>
            <w:tcW w:w="1581" w:type="dxa"/>
            <w:tcBorders>
              <w:bottom w:val="nil"/>
            </w:tcBorders>
            <w:shd w:val="clear" w:color="auto" w:fill="D6D6D6"/>
          </w:tcPr>
          <w:p>
            <w:pPr>
              <w:pStyle w:val="8"/>
              <w:spacing w:line="240" w:lineRule="exact"/>
              <w:ind w:left="427"/>
              <w:rPr>
                <w:sz w:val="21"/>
              </w:rPr>
            </w:pPr>
            <w:r>
              <w:rPr>
                <w:sz w:val="21"/>
              </w:rPr>
              <w:t>0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3,5pt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6938" w:type="dxa"/>
          </w:tcPr>
          <w:p>
            <w:pPr>
              <w:pStyle w:val="8"/>
              <w:spacing w:line="240" w:lineRule="exact"/>
              <w:rPr>
                <w:sz w:val="21"/>
              </w:rPr>
            </w:pPr>
            <w:r>
              <w:rPr>
                <w:sz w:val="21"/>
              </w:rPr>
              <w:t>2.1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fundamentação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teórica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consistente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(suficiente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adequada)</w:t>
            </w:r>
          </w:p>
        </w:tc>
        <w:tc>
          <w:tcPr>
            <w:tcW w:w="1581" w:type="dxa"/>
            <w:vMerge w:val="restart"/>
            <w:tcBorders>
              <w:top w:val="nil"/>
            </w:tcBorders>
          </w:tcPr>
          <w:p>
            <w:pPr>
              <w:pStyle w:val="8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6938" w:type="dxa"/>
          </w:tcPr>
          <w:p>
            <w:pPr>
              <w:pStyle w:val="8"/>
              <w:spacing w:line="239" w:lineRule="exact"/>
              <w:rPr>
                <w:sz w:val="21"/>
              </w:rPr>
            </w:pPr>
            <w:r>
              <w:rPr>
                <w:sz w:val="21"/>
              </w:rPr>
              <w:t>2.2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coerência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epistemológica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(lógica,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coesão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textual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gramatical)</w:t>
            </w:r>
          </w:p>
        </w:tc>
        <w:tc>
          <w:tcPr>
            <w:tcW w:w="15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6938" w:type="dxa"/>
            <w:shd w:val="clear" w:color="auto" w:fill="D6D6D6"/>
          </w:tcPr>
          <w:p>
            <w:pPr>
              <w:pStyle w:val="8"/>
              <w:spacing w:line="24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3.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CONSIDERAÇÕES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FINAIS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(conclusões)</w:t>
            </w:r>
          </w:p>
        </w:tc>
        <w:tc>
          <w:tcPr>
            <w:tcW w:w="1581" w:type="dxa"/>
            <w:tcBorders>
              <w:bottom w:val="nil"/>
            </w:tcBorders>
            <w:shd w:val="clear" w:color="auto" w:fill="D6D6D6"/>
          </w:tcPr>
          <w:p>
            <w:pPr>
              <w:pStyle w:val="8"/>
              <w:spacing w:line="240" w:lineRule="exact"/>
              <w:ind w:left="386"/>
              <w:rPr>
                <w:sz w:val="21"/>
              </w:rPr>
            </w:pPr>
            <w:r>
              <w:rPr>
                <w:sz w:val="21"/>
              </w:rPr>
              <w:t>0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1,5pts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6938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5.1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apresenta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com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clareza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coesão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conclusões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correspondentes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aos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objetivos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</w:p>
          <w:p>
            <w:pPr>
              <w:pStyle w:val="8"/>
              <w:spacing w:before="121"/>
              <w:rPr>
                <w:sz w:val="21"/>
              </w:rPr>
            </w:pPr>
            <w:r>
              <w:rPr>
                <w:sz w:val="21"/>
              </w:rPr>
              <w:t>ou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hipóteses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iniciais</w:t>
            </w:r>
          </w:p>
        </w:tc>
        <w:tc>
          <w:tcPr>
            <w:tcW w:w="1581" w:type="dxa"/>
            <w:tcBorders>
              <w:top w:val="nil"/>
            </w:tcBorders>
          </w:tcPr>
          <w:p>
            <w:pPr>
              <w:pStyle w:val="8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6938" w:type="dxa"/>
            <w:shd w:val="clear" w:color="auto" w:fill="D6D6D6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6.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REFERENCIAIS</w:t>
            </w:r>
          </w:p>
        </w:tc>
        <w:tc>
          <w:tcPr>
            <w:tcW w:w="1581" w:type="dxa"/>
            <w:tcBorders>
              <w:bottom w:val="nil"/>
            </w:tcBorders>
            <w:shd w:val="clear" w:color="auto" w:fill="D6D6D6"/>
          </w:tcPr>
          <w:p>
            <w:pPr>
              <w:pStyle w:val="8"/>
              <w:ind w:left="386"/>
              <w:rPr>
                <w:sz w:val="21"/>
              </w:rPr>
            </w:pPr>
            <w:r>
              <w:rPr>
                <w:sz w:val="21"/>
              </w:rPr>
              <w:t>0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1,5pts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6938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6.1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fontes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são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atualizadas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diversificadas</w:t>
            </w:r>
          </w:p>
        </w:tc>
        <w:tc>
          <w:tcPr>
            <w:tcW w:w="1581" w:type="dxa"/>
            <w:vMerge w:val="restart"/>
            <w:tcBorders>
              <w:top w:val="nil"/>
            </w:tcBorders>
          </w:tcPr>
          <w:p>
            <w:pPr>
              <w:pStyle w:val="8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938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6.2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atende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ao Guia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 Normas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Instituição</w:t>
            </w:r>
          </w:p>
        </w:tc>
        <w:tc>
          <w:tcPr>
            <w:tcW w:w="15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r:id="rId5" w:type="default"/>
          <w:footerReference r:id="rId6" w:type="default"/>
          <w:pgSz w:w="11910" w:h="16840"/>
          <w:pgMar w:top="1640" w:right="1580" w:bottom="920" w:left="1580" w:header="326" w:footer="725" w:gutter="0"/>
          <w:cols w:space="720" w:num="1"/>
        </w:sectPr>
      </w:pPr>
    </w:p>
    <w:p>
      <w:pPr>
        <w:pStyle w:val="5"/>
        <w:spacing w:before="1" w:after="1"/>
        <w:rPr>
          <w:sz w:val="23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38"/>
        <w:gridCol w:w="15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6938" w:type="dxa"/>
            <w:shd w:val="clear" w:color="auto" w:fill="D6D6D6"/>
          </w:tcPr>
          <w:p>
            <w:pPr>
              <w:pStyle w:val="8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7.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AVALIAÇÃO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GERAL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TRABALHO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ESCOLHA DO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TEMA</w:t>
            </w:r>
          </w:p>
        </w:tc>
        <w:tc>
          <w:tcPr>
            <w:tcW w:w="1581" w:type="dxa"/>
            <w:tcBorders>
              <w:bottom w:val="nil"/>
            </w:tcBorders>
            <w:shd w:val="clear" w:color="auto" w:fill="D6D6D6"/>
          </w:tcPr>
          <w:p>
            <w:pPr>
              <w:pStyle w:val="8"/>
              <w:spacing w:line="241" w:lineRule="exact"/>
              <w:ind w:left="465"/>
              <w:rPr>
                <w:sz w:val="21"/>
              </w:rPr>
            </w:pPr>
            <w:r>
              <w:rPr>
                <w:sz w:val="21"/>
              </w:rPr>
              <w:t>0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2pts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6938" w:type="dxa"/>
          </w:tcPr>
          <w:p>
            <w:pPr>
              <w:pStyle w:val="8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7.1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Originalidade</w:t>
            </w:r>
          </w:p>
        </w:tc>
        <w:tc>
          <w:tcPr>
            <w:tcW w:w="1581" w:type="dxa"/>
            <w:vMerge w:val="restart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6938" w:type="dxa"/>
          </w:tcPr>
          <w:p>
            <w:pPr>
              <w:pStyle w:val="8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7.2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relevância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social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para área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curso</w:t>
            </w:r>
          </w:p>
        </w:tc>
        <w:tc>
          <w:tcPr>
            <w:tcW w:w="1581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8" w:hRule="atLeast"/>
        </w:trPr>
        <w:tc>
          <w:tcPr>
            <w:tcW w:w="6938" w:type="dxa"/>
          </w:tcPr>
          <w:p>
            <w:pPr>
              <w:pStyle w:val="8"/>
              <w:spacing w:line="360" w:lineRule="auto"/>
              <w:ind w:right="72"/>
              <w:jc w:val="both"/>
              <w:rPr>
                <w:sz w:val="21"/>
              </w:rPr>
            </w:pPr>
            <w:r>
              <w:rPr>
                <w:sz w:val="21"/>
              </w:rPr>
              <w:t>7.3 Texto devidamente formatado segundo normas da ABNT (espaço 1,5 e não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simples no texto; 15 páginas de elementos textuais; numeração das páginas no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canto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superior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direito;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3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5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palavras-chave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resumo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resumo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parágrafo</w:t>
            </w:r>
          </w:p>
          <w:p>
            <w:pPr>
              <w:pStyle w:val="8"/>
              <w:jc w:val="both"/>
              <w:rPr>
                <w:sz w:val="21"/>
              </w:rPr>
            </w:pPr>
            <w:r>
              <w:rPr>
                <w:sz w:val="21"/>
              </w:rPr>
              <w:t>único,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espaço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simples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entre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150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500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palavras).</w:t>
            </w:r>
          </w:p>
        </w:tc>
        <w:tc>
          <w:tcPr>
            <w:tcW w:w="1581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6938" w:type="dxa"/>
            <w:shd w:val="clear" w:color="auto" w:fill="A3A3A3"/>
          </w:tcPr>
          <w:p>
            <w:pPr>
              <w:pStyle w:val="8"/>
              <w:spacing w:line="24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SOMATÓRIA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AVALIAÇÃO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TCC</w:t>
            </w:r>
          </w:p>
        </w:tc>
        <w:tc>
          <w:tcPr>
            <w:tcW w:w="1581" w:type="dxa"/>
            <w:tcBorders>
              <w:top w:val="nil"/>
            </w:tcBorders>
            <w:shd w:val="clear" w:color="auto" w:fill="A3A3A3"/>
          </w:tcPr>
          <w:p>
            <w:pPr>
              <w:pStyle w:val="8"/>
              <w:ind w:left="0"/>
              <w:rPr>
                <w:sz w:val="20"/>
              </w:rPr>
            </w:pPr>
          </w:p>
        </w:tc>
      </w:tr>
    </w:tbl>
    <w:p>
      <w:pPr>
        <w:pStyle w:val="5"/>
        <w:spacing w:before="2" w:after="1"/>
        <w:rPr>
          <w:sz w:val="21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27"/>
        <w:gridCol w:w="1605"/>
        <w:gridCol w:w="1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5027" w:type="dxa"/>
            <w:shd w:val="clear" w:color="auto" w:fill="D6D6D6"/>
          </w:tcPr>
          <w:p>
            <w:pPr>
              <w:pStyle w:val="8"/>
              <w:spacing w:line="240" w:lineRule="exact"/>
              <w:rPr>
                <w:sz w:val="21"/>
              </w:rPr>
            </w:pPr>
            <w:r>
              <w:rPr>
                <w:sz w:val="21"/>
              </w:rPr>
              <w:t>8.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APRESENTAÇÃO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ORAL</w:t>
            </w:r>
          </w:p>
        </w:tc>
        <w:tc>
          <w:tcPr>
            <w:tcW w:w="1605" w:type="dxa"/>
            <w:shd w:val="clear" w:color="auto" w:fill="D6D6D6"/>
          </w:tcPr>
          <w:p>
            <w:pPr>
              <w:pStyle w:val="8"/>
              <w:ind w:left="0"/>
              <w:rPr>
                <w:sz w:val="20"/>
              </w:rPr>
            </w:pPr>
          </w:p>
        </w:tc>
        <w:tc>
          <w:tcPr>
            <w:tcW w:w="1890" w:type="dxa"/>
            <w:tcBorders>
              <w:bottom w:val="nil"/>
            </w:tcBorders>
            <w:shd w:val="clear" w:color="auto" w:fill="D6D6D6"/>
          </w:tcPr>
          <w:p>
            <w:pPr>
              <w:pStyle w:val="8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5027" w:type="dxa"/>
          </w:tcPr>
          <w:p>
            <w:pPr>
              <w:pStyle w:val="8"/>
              <w:spacing w:before="1"/>
              <w:rPr>
                <w:sz w:val="21"/>
              </w:rPr>
            </w:pPr>
            <w:r>
              <w:rPr>
                <w:sz w:val="21"/>
              </w:rPr>
              <w:t>8.1.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Apresentação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(qualidade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dos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slides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sequência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dos</w:t>
            </w:r>
          </w:p>
          <w:p>
            <w:pPr>
              <w:pStyle w:val="8"/>
              <w:spacing w:before="118"/>
              <w:rPr>
                <w:sz w:val="21"/>
              </w:rPr>
            </w:pPr>
            <w:r>
              <w:rPr>
                <w:sz w:val="21"/>
              </w:rPr>
              <w:t>itens)</w:t>
            </w:r>
          </w:p>
        </w:tc>
        <w:tc>
          <w:tcPr>
            <w:tcW w:w="1605" w:type="dxa"/>
          </w:tcPr>
          <w:p>
            <w:pPr>
              <w:pStyle w:val="8"/>
              <w:spacing w:before="1"/>
              <w:ind w:left="377" w:right="368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 1,5pts</w:t>
            </w:r>
          </w:p>
        </w:tc>
        <w:tc>
          <w:tcPr>
            <w:tcW w:w="1890" w:type="dxa"/>
            <w:vMerge w:val="restart"/>
            <w:tcBorders>
              <w:top w:val="nil"/>
            </w:tcBorders>
          </w:tcPr>
          <w:p>
            <w:pPr>
              <w:pStyle w:val="8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5027" w:type="dxa"/>
          </w:tcPr>
          <w:p>
            <w:pPr>
              <w:pStyle w:val="8"/>
              <w:spacing w:line="240" w:lineRule="exact"/>
              <w:rPr>
                <w:sz w:val="21"/>
              </w:rPr>
            </w:pPr>
            <w:r>
              <w:rPr>
                <w:sz w:val="21"/>
              </w:rPr>
              <w:t>8.2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Postura</w:t>
            </w:r>
          </w:p>
        </w:tc>
        <w:tc>
          <w:tcPr>
            <w:tcW w:w="1605" w:type="dxa"/>
          </w:tcPr>
          <w:p>
            <w:pPr>
              <w:pStyle w:val="8"/>
              <w:spacing w:line="240" w:lineRule="exact"/>
              <w:ind w:left="377" w:right="368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 1,5pts</w:t>
            </w:r>
          </w:p>
        </w:tc>
        <w:tc>
          <w:tcPr>
            <w:tcW w:w="18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5027" w:type="dxa"/>
          </w:tcPr>
          <w:p>
            <w:pPr>
              <w:pStyle w:val="8"/>
              <w:spacing w:line="240" w:lineRule="exact"/>
              <w:rPr>
                <w:sz w:val="21"/>
              </w:rPr>
            </w:pPr>
            <w:r>
              <w:rPr>
                <w:sz w:val="21"/>
              </w:rPr>
              <w:t>8.3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Clareza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objetividade</w:t>
            </w:r>
          </w:p>
        </w:tc>
        <w:tc>
          <w:tcPr>
            <w:tcW w:w="1605" w:type="dxa"/>
          </w:tcPr>
          <w:p>
            <w:pPr>
              <w:pStyle w:val="8"/>
              <w:spacing w:line="240" w:lineRule="exact"/>
              <w:ind w:left="377" w:right="368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 1,5pts</w:t>
            </w:r>
          </w:p>
        </w:tc>
        <w:tc>
          <w:tcPr>
            <w:tcW w:w="18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5027" w:type="dxa"/>
          </w:tcPr>
          <w:p>
            <w:pPr>
              <w:pStyle w:val="8"/>
              <w:spacing w:line="240" w:lineRule="exact"/>
              <w:rPr>
                <w:sz w:val="21"/>
              </w:rPr>
            </w:pPr>
            <w:r>
              <w:rPr>
                <w:sz w:val="21"/>
              </w:rPr>
              <w:t>8.4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Apresentação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tempo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determinado</w:t>
            </w:r>
          </w:p>
        </w:tc>
        <w:tc>
          <w:tcPr>
            <w:tcW w:w="1605" w:type="dxa"/>
          </w:tcPr>
          <w:p>
            <w:pPr>
              <w:pStyle w:val="8"/>
              <w:spacing w:line="240" w:lineRule="exact"/>
              <w:ind w:left="377" w:right="367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1pt</w:t>
            </w:r>
          </w:p>
        </w:tc>
        <w:tc>
          <w:tcPr>
            <w:tcW w:w="18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5027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8.5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Domínio,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clareza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segurança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nas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respostas</w:t>
            </w:r>
          </w:p>
        </w:tc>
        <w:tc>
          <w:tcPr>
            <w:tcW w:w="1605" w:type="dxa"/>
          </w:tcPr>
          <w:p>
            <w:pPr>
              <w:pStyle w:val="8"/>
              <w:ind w:left="377" w:right="368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 2,5pts</w:t>
            </w:r>
          </w:p>
        </w:tc>
        <w:tc>
          <w:tcPr>
            <w:tcW w:w="18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5027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8.6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Uso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correto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gramática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clareza;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linguagem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científica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adequada,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objetiva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estilo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direto;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uso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correto</w:t>
            </w:r>
          </w:p>
          <w:p>
            <w:pPr>
              <w:pStyle w:val="8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terminologia</w:t>
            </w:r>
          </w:p>
        </w:tc>
        <w:tc>
          <w:tcPr>
            <w:tcW w:w="1605" w:type="dxa"/>
          </w:tcPr>
          <w:p>
            <w:pPr>
              <w:pStyle w:val="8"/>
              <w:ind w:left="377" w:right="367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2pt</w:t>
            </w:r>
          </w:p>
        </w:tc>
        <w:tc>
          <w:tcPr>
            <w:tcW w:w="18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6632" w:type="dxa"/>
            <w:gridSpan w:val="2"/>
            <w:shd w:val="clear" w:color="auto" w:fill="BDBDBD"/>
          </w:tcPr>
          <w:p>
            <w:pPr>
              <w:pStyle w:val="8"/>
              <w:rPr>
                <w:b/>
                <w:sz w:val="21"/>
              </w:rPr>
            </w:pPr>
            <w:r>
              <w:rPr>
                <w:b/>
                <w:sz w:val="21"/>
              </w:rPr>
              <w:t>SOMATÓRIA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AVALIAÇÃO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DEFESA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TCC</w:t>
            </w:r>
          </w:p>
        </w:tc>
        <w:tc>
          <w:tcPr>
            <w:tcW w:w="1890" w:type="dxa"/>
            <w:shd w:val="clear" w:color="auto" w:fill="BDBDBD"/>
          </w:tcPr>
          <w:p>
            <w:pPr>
              <w:pStyle w:val="8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6632" w:type="dxa"/>
            <w:gridSpan w:val="2"/>
            <w:shd w:val="clear" w:color="auto" w:fill="BDBDBD"/>
          </w:tcPr>
          <w:p>
            <w:pPr>
              <w:pStyle w:val="8"/>
              <w:rPr>
                <w:b/>
                <w:sz w:val="21"/>
              </w:rPr>
            </w:pPr>
            <w:r>
              <w:rPr>
                <w:b/>
                <w:sz w:val="21"/>
              </w:rPr>
              <w:t>MÉDIA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ARITMÉTICA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GERAL</w:t>
            </w:r>
          </w:p>
        </w:tc>
        <w:tc>
          <w:tcPr>
            <w:tcW w:w="1890" w:type="dxa"/>
            <w:shd w:val="clear" w:color="auto" w:fill="BDBDBD"/>
          </w:tcPr>
          <w:p>
            <w:pPr>
              <w:pStyle w:val="8"/>
              <w:ind w:left="0"/>
              <w:rPr>
                <w:sz w:val="20"/>
              </w:rPr>
            </w:pPr>
          </w:p>
        </w:tc>
      </w:tr>
    </w:tbl>
    <w:p>
      <w:pPr>
        <w:pStyle w:val="5"/>
        <w:rPr>
          <w:sz w:val="25"/>
        </w:rPr>
      </w:pPr>
    </w:p>
    <w:p>
      <w:pPr>
        <w:tabs>
          <w:tab w:val="left" w:pos="2157"/>
          <w:tab w:val="left" w:pos="5114"/>
          <w:tab w:val="left" w:pos="6093"/>
        </w:tabs>
        <w:spacing w:before="92"/>
        <w:ind w:left="62" w:right="0" w:firstLine="0"/>
        <w:jc w:val="center"/>
        <w:rPr>
          <w:sz w:val="22"/>
        </w:rPr>
      </w:pPr>
      <w:r>
        <w:rPr>
          <w:sz w:val="22"/>
        </w:rPr>
        <w:t>São</w:t>
      </w:r>
      <w:r>
        <w:rPr>
          <w:spacing w:val="-2"/>
          <w:sz w:val="22"/>
        </w:rPr>
        <w:t xml:space="preserve"> </w:t>
      </w:r>
      <w:r>
        <w:rPr>
          <w:sz w:val="22"/>
        </w:rPr>
        <w:t>João</w:t>
      </w:r>
      <w:r>
        <w:rPr>
          <w:spacing w:val="-1"/>
          <w:sz w:val="22"/>
        </w:rPr>
        <w:t xml:space="preserve"> </w:t>
      </w:r>
      <w:r>
        <w:rPr>
          <w:sz w:val="22"/>
        </w:rPr>
        <w:t>del-Rei,</w:t>
      </w:r>
      <w:r>
        <w:rPr>
          <w:sz w:val="22"/>
          <w:u w:val="single"/>
        </w:rPr>
        <w:tab/>
      </w:r>
      <w:r>
        <w:rPr>
          <w:sz w:val="22"/>
        </w:rPr>
        <w:t>de</w:t>
      </w:r>
      <w:r>
        <w:rPr>
          <w:sz w:val="22"/>
          <w:u w:val="single"/>
        </w:rPr>
        <w:tab/>
      </w:r>
      <w:r>
        <w:rPr>
          <w:sz w:val="22"/>
        </w:rPr>
        <w:t>de 20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6"/>
        <w:rPr>
          <w:sz w:val="19"/>
        </w:rPr>
      </w:pP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167005</wp:posOffset>
                </wp:positionV>
                <wp:extent cx="5274310" cy="17780"/>
                <wp:effectExtent l="0" t="0" r="0" b="0"/>
                <wp:wrapTopAndBottom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431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pt;margin-top:13.15pt;height:1.4pt;width:415.3pt;mso-position-horizontal-relative:page;mso-wrap-distance-bottom:0pt;mso-wrap-distance-top:0pt;z-index:-251655168;mso-width-relative:page;mso-height-relative:page;" fillcolor="#000000" filled="t" stroked="f" coordsize="21600,21600" o:gfxdata="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5&#10;/TZu2AAAAAoBAAAPAAAAAAAAAAEAIAAAACIAAABkcnMvZG93bnJldi54bWxQSwECFAAUAAAACACH&#10;TuJAUUlsT7IBAABtAwAADgAAAAAAAAABACAAAAAnAQAAZHJzL2Uyb0RvYy54bWxQSwUGAAAAAAYA&#10;BgBZAQAASwUAAAAA&#10;">
                <v:path/>
                <v:fill on="t" focussize="0,0"/>
                <v:stroke on="f"/>
                <v:imagedata o:title=""/>
                <o:lock v:ext="edit"/>
                <v:textbox>
                  <w:txbxContent>
                    <w:p/>
                  </w:txbxContent>
                </v:textbox>
                <w10:wrap type="topAndBottom"/>
              </v:rect>
            </w:pict>
          </mc:Fallback>
        </mc:AlternateContent>
      </w:r>
    </w:p>
    <w:p>
      <w:pPr>
        <w:spacing w:before="0" w:line="226" w:lineRule="exact"/>
        <w:ind w:left="4" w:right="0" w:firstLine="0"/>
        <w:jc w:val="center"/>
        <w:rPr>
          <w:rFonts w:hint="default"/>
          <w:sz w:val="22"/>
          <w:lang w:val="pt-BR"/>
        </w:rPr>
        <w:sectPr>
          <w:pgSz w:w="11910" w:h="16840"/>
          <w:pgMar w:top="1640" w:right="1580" w:bottom="920" w:left="1580" w:header="326" w:footer="725" w:gutter="0"/>
          <w:cols w:space="720" w:num="1"/>
        </w:sectPr>
      </w:pPr>
      <w:r>
        <w:rPr>
          <w:sz w:val="22"/>
        </w:rPr>
        <w:t>Assinatura</w:t>
      </w:r>
      <w:r>
        <w:rPr>
          <w:spacing w:val="-4"/>
          <w:sz w:val="22"/>
        </w:rPr>
        <w:t xml:space="preserve"> </w:t>
      </w:r>
      <w:r>
        <w:rPr>
          <w:sz w:val="22"/>
        </w:rPr>
        <w:t>do</w:t>
      </w:r>
      <w:r>
        <w:rPr>
          <w:spacing w:val="-4"/>
          <w:sz w:val="22"/>
        </w:rPr>
        <w:t xml:space="preserve"> </w:t>
      </w:r>
      <w:r>
        <w:rPr>
          <w:sz w:val="22"/>
        </w:rPr>
        <w:t>avaliad</w:t>
      </w:r>
      <w:r>
        <w:rPr>
          <w:rFonts w:hint="default"/>
          <w:sz w:val="22"/>
          <w:lang w:val="pt-BR"/>
        </w:rPr>
        <w:t>or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bookmarkStart w:id="0" w:name="_GoBack"/>
    <w:bookmarkEnd w:id="0"/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1143000</wp:posOffset>
          </wp:positionH>
          <wp:positionV relativeFrom="page">
            <wp:posOffset>206375</wp:posOffset>
          </wp:positionV>
          <wp:extent cx="842645" cy="843280"/>
          <wp:effectExtent l="0" t="0" r="14605" b="1397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2645" cy="843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52E26"/>
    <w:rsid w:val="2B15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6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uiPriority w:val="0"/>
    <w:pPr>
      <w:tabs>
        <w:tab w:val="center" w:pos="4252"/>
        <w:tab w:val="right" w:pos="8504"/>
      </w:tabs>
    </w:pPr>
  </w:style>
  <w:style w:type="paragraph" w:customStyle="1" w:styleId="8">
    <w:name w:val="Table Paragraph"/>
    <w:basedOn w:val="1"/>
    <w:qFormat/>
    <w:uiPriority w:val="1"/>
    <w:pPr>
      <w:ind w:left="107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2023-07-14T12:20:00Z</dcterms:created>
  <dc:creator>Coordenadoria do Curso de Educação Físic</dc:creator>
  <cp:lastModifiedBy>Coordenadoria do Curso de Educação Físic</cp:lastModifiedBy>
  <dcterms:modified xsi:type="dcterms:W3CDTF">2023-07-14T12:21:56Z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3AAA5625AF114B29A4ACC725E3136110</vt:lpwstr>
  </property>
</Properties>
</file>