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54F8A5" w14:textId="77777777" w:rsidR="007C575D" w:rsidRDefault="00000000">
      <w:pPr>
        <w:jc w:val="center"/>
        <w:rPr>
          <w:b/>
          <w:sz w:val="28"/>
          <w:szCs w:val="28"/>
          <w:lang w:val="pt-BR"/>
        </w:rPr>
      </w:pPr>
      <w:bookmarkStart w:id="0" w:name="_Hlk55837659"/>
      <w:bookmarkStart w:id="1" w:name="_Hlk55250301"/>
      <w:r>
        <w:rPr>
          <w:b/>
          <w:sz w:val="28"/>
          <w:szCs w:val="28"/>
          <w:lang w:val="pt-BR"/>
        </w:rPr>
        <w:t>FOLHA DE APROVAÇÃO/ ATA DE DEFESA</w:t>
      </w:r>
    </w:p>
    <w:p w14:paraId="5AD3C2C8" w14:textId="671B41A9" w:rsidR="007C575D" w:rsidRDefault="00000000">
      <w:pPr>
        <w:rPr>
          <w:rFonts w:ascii="Arial" w:hAnsi="Arial" w:cs="Arial"/>
          <w:b/>
          <w:sz w:val="24"/>
          <w:lang w:val="pt-BR"/>
        </w:rPr>
      </w:pPr>
      <w:r>
        <w:rPr>
          <w:rFonts w:ascii="Arial" w:hAnsi="Arial" w:cs="Arial"/>
          <w:sz w:val="24"/>
          <w:lang w:val="pt-BR"/>
        </w:rPr>
        <w:t xml:space="preserve">No dia, </w:t>
      </w:r>
      <w:r w:rsidR="00FA16B8" w:rsidRPr="00C43778">
        <w:rPr>
          <w:rFonts w:ascii="Arial" w:hAnsi="Arial" w:cs="Arial"/>
          <w:b/>
          <w:bCs/>
          <w:sz w:val="24"/>
          <w:lang w:val="pt-BR"/>
        </w:rPr>
        <w:t>xx</w:t>
      </w:r>
      <w:r w:rsidRPr="00C43778">
        <w:rPr>
          <w:rFonts w:ascii="Arial" w:hAnsi="Arial" w:cs="Arial"/>
          <w:b/>
          <w:bCs/>
          <w:sz w:val="24"/>
          <w:lang w:val="pt-BR"/>
        </w:rPr>
        <w:t>/</w:t>
      </w:r>
      <w:r w:rsidR="00FA16B8" w:rsidRPr="00C43778">
        <w:rPr>
          <w:rFonts w:ascii="Arial" w:hAnsi="Arial" w:cs="Arial"/>
          <w:b/>
          <w:bCs/>
          <w:sz w:val="24"/>
          <w:lang w:val="pt-BR"/>
        </w:rPr>
        <w:t>xx</w:t>
      </w:r>
      <w:r w:rsidRPr="00C43778">
        <w:rPr>
          <w:rFonts w:ascii="Arial" w:hAnsi="Arial" w:cs="Arial"/>
          <w:b/>
          <w:bCs/>
          <w:sz w:val="24"/>
          <w:lang w:val="pt-BR"/>
        </w:rPr>
        <w:t>/</w:t>
      </w:r>
      <w:r w:rsidR="00FA16B8" w:rsidRPr="00C43778">
        <w:rPr>
          <w:rFonts w:ascii="Arial" w:hAnsi="Arial" w:cs="Arial"/>
          <w:b/>
          <w:bCs/>
          <w:sz w:val="24"/>
          <w:lang w:val="pt-BR"/>
        </w:rPr>
        <w:t>xxxx</w:t>
      </w:r>
      <w:r>
        <w:rPr>
          <w:rFonts w:ascii="Arial" w:hAnsi="Arial" w:cs="Arial"/>
          <w:sz w:val="24"/>
          <w:lang w:val="pt-BR"/>
        </w:rPr>
        <w:t xml:space="preserve"> às </w:t>
      </w:r>
      <w:r w:rsidR="00FA16B8" w:rsidRPr="00C43778">
        <w:rPr>
          <w:rFonts w:ascii="Arial" w:hAnsi="Arial" w:cs="Arial"/>
          <w:b/>
          <w:bCs/>
          <w:sz w:val="24"/>
          <w:lang w:val="pt-BR"/>
        </w:rPr>
        <w:t>x</w:t>
      </w:r>
      <w:r w:rsidR="002C7A5F" w:rsidRPr="00C43778">
        <w:rPr>
          <w:rFonts w:ascii="Arial" w:hAnsi="Arial" w:cs="Arial"/>
          <w:b/>
          <w:bCs/>
          <w:sz w:val="24"/>
          <w:lang w:val="pt-BR"/>
        </w:rPr>
        <w:t>x</w:t>
      </w:r>
      <w:r>
        <w:rPr>
          <w:rFonts w:ascii="Arial" w:hAnsi="Arial" w:cs="Arial"/>
          <w:sz w:val="24"/>
          <w:lang w:val="pt-BR"/>
        </w:rPr>
        <w:t xml:space="preserve"> horas, na sala</w:t>
      </w:r>
      <w:r w:rsidR="00F717B8">
        <w:rPr>
          <w:rFonts w:ascii="Arial" w:hAnsi="Arial" w:cs="Arial"/>
          <w:sz w:val="24"/>
          <w:lang w:val="pt-BR"/>
        </w:rPr>
        <w:t xml:space="preserve"> </w:t>
      </w:r>
      <w:r w:rsidR="00F717B8" w:rsidRPr="00C43778">
        <w:rPr>
          <w:rFonts w:ascii="Arial" w:hAnsi="Arial" w:cs="Arial"/>
          <w:b/>
          <w:bCs/>
          <w:sz w:val="24"/>
          <w:lang w:val="pt-BR"/>
        </w:rPr>
        <w:t>xxx</w:t>
      </w:r>
      <w:r w:rsidR="00032E26">
        <w:rPr>
          <w:rFonts w:ascii="Arial" w:hAnsi="Arial" w:cs="Arial"/>
          <w:sz w:val="24"/>
          <w:lang w:val="pt-BR"/>
        </w:rPr>
        <w:t xml:space="preserve"> ou sala</w:t>
      </w:r>
      <w:r>
        <w:rPr>
          <w:rFonts w:ascii="Arial" w:hAnsi="Arial" w:cs="Arial"/>
          <w:sz w:val="24"/>
          <w:lang w:val="pt-BR"/>
        </w:rPr>
        <w:t xml:space="preserve"> virtual</w:t>
      </w:r>
      <w:r w:rsidR="00032E26">
        <w:rPr>
          <w:rFonts w:ascii="Arial" w:hAnsi="Arial" w:cs="Arial"/>
          <w:sz w:val="24"/>
          <w:lang w:val="pt-BR"/>
        </w:rPr>
        <w:t xml:space="preserve"> </w:t>
      </w:r>
      <w:r w:rsidR="00032E26" w:rsidRPr="00C43778">
        <w:rPr>
          <w:rFonts w:ascii="Arial" w:hAnsi="Arial" w:cs="Arial"/>
          <w:b/>
          <w:bCs/>
          <w:sz w:val="24"/>
          <w:lang w:val="pt-BR"/>
        </w:rPr>
        <w:t>xx</w:t>
      </w:r>
      <w:r>
        <w:rPr>
          <w:rFonts w:ascii="Arial" w:hAnsi="Arial" w:cs="Arial"/>
          <w:sz w:val="24"/>
          <w:lang w:val="pt-BR"/>
        </w:rPr>
        <w:t xml:space="preserve">, do Campus Centro Oeste Dona Lindu da Universidade Federal de São João Del-Rei (UFSJ), reuniu-se a Banca Examinadora composta pelos(as) professores(as): </w:t>
      </w:r>
      <w:r w:rsidR="00AB6F1D">
        <w:rPr>
          <w:rFonts w:ascii="Arial" w:eastAsia="Roboto" w:hAnsi="Arial" w:cs="Arial"/>
          <w:b/>
          <w:bCs/>
          <w:color w:val="1F1F1F"/>
          <w:sz w:val="24"/>
          <w:shd w:val="clear" w:color="auto" w:fill="FFFFFF"/>
          <w:lang w:val="pt-BR"/>
        </w:rPr>
        <w:t>xxxxx</w:t>
      </w:r>
      <w:r>
        <w:rPr>
          <w:rFonts w:ascii="Arial" w:hAnsi="Arial" w:cs="Arial"/>
          <w:sz w:val="24"/>
          <w:lang w:val="pt-BR"/>
        </w:rPr>
        <w:t xml:space="preserve"> (presidente e orientador), </w:t>
      </w:r>
      <w:r w:rsidR="00AB6F1D">
        <w:rPr>
          <w:rFonts w:ascii="Arial" w:eastAsia="Roboto" w:hAnsi="Arial" w:cs="Arial"/>
          <w:b/>
          <w:bCs/>
          <w:color w:val="1F1F1F"/>
          <w:sz w:val="24"/>
          <w:shd w:val="clear" w:color="auto" w:fill="FFFFFF"/>
          <w:lang w:val="pt-BR"/>
        </w:rPr>
        <w:t>xxxxx</w:t>
      </w:r>
      <w:r w:rsidR="00625901">
        <w:rPr>
          <w:rFonts w:ascii="Arial" w:eastAsia="Roboto" w:hAnsi="Arial" w:cs="Arial"/>
          <w:b/>
          <w:bCs/>
          <w:color w:val="1F1F1F"/>
          <w:sz w:val="24"/>
          <w:shd w:val="clear" w:color="auto" w:fill="FFFFFF"/>
          <w:lang w:val="pt-BR"/>
        </w:rPr>
        <w:t xml:space="preserve"> (coorientador)</w:t>
      </w:r>
      <w:r>
        <w:rPr>
          <w:rFonts w:ascii="Arial" w:hAnsi="Arial" w:cs="Arial"/>
          <w:b/>
          <w:bCs/>
          <w:sz w:val="24"/>
          <w:lang w:val="pt-BR"/>
        </w:rPr>
        <w:t xml:space="preserve">, </w:t>
      </w:r>
      <w:r w:rsidR="00AB6F1D">
        <w:rPr>
          <w:rFonts w:ascii="Arial" w:eastAsia="Roboto" w:hAnsi="Arial" w:cs="Arial"/>
          <w:b/>
          <w:bCs/>
          <w:color w:val="1F1F1F"/>
          <w:sz w:val="24"/>
          <w:shd w:val="clear" w:color="auto" w:fill="FFFFFF"/>
          <w:lang w:val="pt-BR"/>
        </w:rPr>
        <w:t>xxxx</w:t>
      </w:r>
      <w:r w:rsidR="00A57537">
        <w:rPr>
          <w:rFonts w:ascii="Arial" w:hAnsi="Arial" w:cs="Arial"/>
          <w:b/>
          <w:bCs/>
          <w:sz w:val="24"/>
          <w:lang w:val="pt-BR"/>
        </w:rPr>
        <w:t xml:space="preserve">, xxxx </w:t>
      </w:r>
      <w:r>
        <w:rPr>
          <w:rFonts w:ascii="Arial" w:hAnsi="Arial" w:cs="Arial"/>
          <w:b/>
          <w:bCs/>
          <w:sz w:val="24"/>
          <w:lang w:val="pt-BR"/>
        </w:rPr>
        <w:t xml:space="preserve">e </w:t>
      </w:r>
      <w:r w:rsidR="00AB6F1D">
        <w:rPr>
          <w:rFonts w:ascii="Arial" w:eastAsia="Roboto" w:hAnsi="Arial" w:cs="Arial"/>
          <w:b/>
          <w:bCs/>
          <w:color w:val="1F1F1F"/>
          <w:sz w:val="24"/>
          <w:shd w:val="clear" w:color="auto" w:fill="FFFFFF"/>
          <w:lang w:val="pt-BR"/>
        </w:rPr>
        <w:t>xxxxx</w:t>
      </w:r>
      <w:r>
        <w:rPr>
          <w:rFonts w:ascii="Arial" w:hAnsi="Arial" w:cs="Arial"/>
          <w:sz w:val="24"/>
          <w:lang w:val="pt-BR"/>
        </w:rPr>
        <w:t>, para avaliação do Trabalho de Conclusão de Curso (TCC) do(a) acadêmico(a)</w:t>
      </w:r>
      <w:r>
        <w:rPr>
          <w:lang w:val="pt-BR"/>
        </w:rPr>
        <w:t xml:space="preserve"> </w:t>
      </w:r>
      <w:r w:rsidR="00A57537">
        <w:rPr>
          <w:rFonts w:ascii="Arial" w:eastAsia="Roboto" w:hAnsi="Arial" w:cs="Arial"/>
          <w:b/>
          <w:bCs/>
          <w:color w:val="1F1F1F"/>
          <w:sz w:val="24"/>
          <w:shd w:val="clear" w:color="auto" w:fill="FFFFFF"/>
          <w:lang w:val="pt-BR"/>
        </w:rPr>
        <w:t>xxxxx</w:t>
      </w:r>
      <w:r w:rsidRPr="00B715D2">
        <w:rPr>
          <w:rFonts w:ascii="Roboto" w:eastAsia="Roboto" w:hAnsi="Roboto" w:cs="Roboto"/>
          <w:color w:val="1F1F1F"/>
          <w:sz w:val="18"/>
          <w:szCs w:val="18"/>
          <w:shd w:val="clear" w:color="auto" w:fill="FFFFFF"/>
          <w:lang w:val="pt-BR"/>
        </w:rPr>
        <w:t xml:space="preserve"> </w:t>
      </w:r>
      <w:r>
        <w:rPr>
          <w:rFonts w:ascii="Arial" w:hAnsi="Arial" w:cs="Arial"/>
          <w:sz w:val="24"/>
          <w:lang w:val="pt-BR"/>
        </w:rPr>
        <w:t xml:space="preserve">, regularmente matriculado(a)  no Curso de Farmácia da UFSJ. Após apresentação durante ____ minutos do TCC intitulado </w:t>
      </w:r>
      <w:r>
        <w:rPr>
          <w:rFonts w:ascii="Arial" w:hAnsi="Arial" w:cs="Arial"/>
          <w:b/>
          <w:sz w:val="24"/>
          <w:lang w:val="pt-BR"/>
        </w:rPr>
        <w:t>“</w:t>
      </w:r>
      <w:r w:rsidR="00A57537">
        <w:rPr>
          <w:rFonts w:ascii="Arial" w:eastAsia="Roboto" w:hAnsi="Arial" w:cs="Arial"/>
          <w:b/>
          <w:bCs/>
          <w:color w:val="1F1F1F"/>
          <w:sz w:val="24"/>
          <w:shd w:val="clear" w:color="auto" w:fill="FFFFFF"/>
          <w:lang w:val="pt-BR"/>
        </w:rPr>
        <w:t>xxxxxx</w:t>
      </w:r>
      <w:r w:rsidR="00832E70">
        <w:rPr>
          <w:rFonts w:ascii="Arial" w:eastAsia="Roboto" w:hAnsi="Arial" w:cs="Arial"/>
          <w:b/>
          <w:bCs/>
          <w:color w:val="1F1F1F"/>
          <w:sz w:val="24"/>
          <w:shd w:val="clear" w:color="auto" w:fill="FFFFFF"/>
          <w:lang w:val="pt-BR"/>
        </w:rPr>
        <w:t>xxx</w:t>
      </w:r>
      <w:r>
        <w:rPr>
          <w:rFonts w:ascii="Arial" w:hAnsi="Arial" w:cs="Arial"/>
          <w:b/>
          <w:sz w:val="24"/>
          <w:lang w:val="pt-BR"/>
        </w:rPr>
        <w:t>”</w:t>
      </w:r>
      <w:r>
        <w:rPr>
          <w:rFonts w:ascii="Arial" w:hAnsi="Arial" w:cs="Arial"/>
          <w:sz w:val="24"/>
          <w:lang w:val="pt-BR"/>
        </w:rPr>
        <w:t xml:space="preserve"> o(a) acadêmico (a) foi arguido pela banca. Encerrados os trabalhos de arguição, os examinadores reuniram-se para avaliação em sessão secreta, para julgamento do trabalho. Computadas as notas, o presidente da Banca Examinadora proclamou o (a) acadêmico (a) _________________________ (Aprovado, Reprovado), com média _________, completando assim parte das exigências regimentais para a conclusão do curso de Farmácia. Nada mais havendo a tratar, foi lavrada a presente ata, que vai assinada pelos membros da Banca Examinadora. </w:t>
      </w:r>
    </w:p>
    <w:p w14:paraId="08E461A1" w14:textId="1A98905F" w:rsidR="007C575D" w:rsidRDefault="00000000">
      <w:pPr>
        <w:spacing w:line="360" w:lineRule="auto"/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24"/>
          <w:lang w:val="pt-BR"/>
        </w:rPr>
        <w:t xml:space="preserve">                                              Divinópolis,</w:t>
      </w:r>
      <w:r w:rsidR="00F3752B">
        <w:rPr>
          <w:rFonts w:ascii="Arial" w:hAnsi="Arial" w:cs="Arial"/>
          <w:sz w:val="24"/>
          <w:lang w:val="pt-BR"/>
        </w:rPr>
        <w:t xml:space="preserve"> xx</w:t>
      </w:r>
      <w:r>
        <w:rPr>
          <w:rFonts w:ascii="Arial" w:hAnsi="Arial" w:cs="Arial"/>
          <w:sz w:val="24"/>
          <w:lang w:val="pt-BR"/>
        </w:rPr>
        <w:t>/</w:t>
      </w:r>
      <w:r w:rsidR="00F3752B">
        <w:rPr>
          <w:rFonts w:ascii="Arial" w:hAnsi="Arial" w:cs="Arial"/>
          <w:sz w:val="24"/>
          <w:lang w:val="pt-BR"/>
        </w:rPr>
        <w:t>xx</w:t>
      </w:r>
      <w:r>
        <w:rPr>
          <w:rFonts w:ascii="Arial" w:hAnsi="Arial" w:cs="Arial"/>
          <w:sz w:val="24"/>
          <w:lang w:val="pt-BR"/>
        </w:rPr>
        <w:t>/</w:t>
      </w:r>
      <w:r w:rsidR="00F3752B">
        <w:rPr>
          <w:rFonts w:ascii="Arial" w:hAnsi="Arial" w:cs="Arial"/>
          <w:sz w:val="24"/>
          <w:lang w:val="pt-BR"/>
        </w:rPr>
        <w:t>xxxx</w:t>
      </w:r>
    </w:p>
    <w:p w14:paraId="3C821157" w14:textId="77777777" w:rsidR="007C575D" w:rsidRDefault="00000000">
      <w:pPr>
        <w:spacing w:line="480" w:lineRule="auto"/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24"/>
          <w:lang w:val="pt-BR"/>
        </w:rPr>
        <w:t>- Presidente – Assinatura</w:t>
      </w:r>
    </w:p>
    <w:p w14:paraId="64E004C1" w14:textId="77777777" w:rsidR="007C575D" w:rsidRDefault="00000000">
      <w:pPr>
        <w:spacing w:line="480" w:lineRule="auto"/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24"/>
          <w:lang w:val="pt-BR"/>
        </w:rPr>
        <w:t>- Membro – Assinatura</w:t>
      </w:r>
    </w:p>
    <w:p w14:paraId="01234B44" w14:textId="77777777" w:rsidR="007C575D" w:rsidRDefault="00000000">
      <w:pPr>
        <w:spacing w:line="480" w:lineRule="auto"/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24"/>
          <w:lang w:val="pt-BR"/>
        </w:rPr>
        <w:t>- Membro – Assinatura</w:t>
      </w:r>
    </w:p>
    <w:p w14:paraId="420B1970" w14:textId="77777777" w:rsidR="007C575D" w:rsidRDefault="00000000">
      <w:pPr>
        <w:spacing w:line="480" w:lineRule="auto"/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24"/>
          <w:lang w:val="pt-BR"/>
        </w:rPr>
        <w:t>- Suplente – Assinatura</w:t>
      </w:r>
    </w:p>
    <w:p w14:paraId="3EDBBE32" w14:textId="77777777" w:rsidR="007C575D" w:rsidRDefault="007C575D">
      <w:pPr>
        <w:rPr>
          <w:lang w:val="pt-BR" w:eastAsia="pt-BR"/>
        </w:rPr>
      </w:pPr>
    </w:p>
    <w:p w14:paraId="0F1C67AC" w14:textId="77777777" w:rsidR="007C575D" w:rsidRDefault="007C575D">
      <w:pPr>
        <w:rPr>
          <w:lang w:val="pt-BR" w:eastAsia="pt-BR"/>
        </w:rPr>
      </w:pPr>
    </w:p>
    <w:p w14:paraId="4FC1ED5A" w14:textId="77777777" w:rsidR="007C575D" w:rsidRDefault="007C575D">
      <w:pPr>
        <w:rPr>
          <w:lang w:val="pt-BR" w:eastAsia="pt-BR"/>
        </w:rPr>
      </w:pPr>
    </w:p>
    <w:bookmarkEnd w:id="0"/>
    <w:bookmarkEnd w:id="1"/>
    <w:p w14:paraId="5DBB748E" w14:textId="77777777" w:rsidR="007C575D" w:rsidRDefault="007C575D">
      <w:pPr>
        <w:rPr>
          <w:lang w:val="pt-BR" w:eastAsia="pt-BR"/>
        </w:rPr>
      </w:pPr>
    </w:p>
    <w:sectPr w:rsidR="007C575D">
      <w:headerReference w:type="default" r:id="rId7"/>
      <w:footerReference w:type="default" r:id="rId8"/>
      <w:pgSz w:w="11906" w:h="16838"/>
      <w:pgMar w:top="1618" w:right="1800" w:bottom="1440" w:left="1800" w:header="426" w:footer="5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67A77D" w14:textId="77777777" w:rsidR="004171F2" w:rsidRDefault="004171F2">
      <w:pPr>
        <w:spacing w:line="240" w:lineRule="auto"/>
      </w:pPr>
      <w:r>
        <w:separator/>
      </w:r>
    </w:p>
  </w:endnote>
  <w:endnote w:type="continuationSeparator" w:id="0">
    <w:p w14:paraId="3EF58AFE" w14:textId="77777777" w:rsidR="004171F2" w:rsidRDefault="004171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620" w:type="dxa"/>
      <w:tblInd w:w="-1150" w:type="dxa"/>
      <w:tblLayout w:type="fixed"/>
      <w:tblLook w:val="04A0" w:firstRow="1" w:lastRow="0" w:firstColumn="1" w:lastColumn="0" w:noHBand="0" w:noVBand="1"/>
    </w:tblPr>
    <w:tblGrid>
      <w:gridCol w:w="1800"/>
      <w:gridCol w:w="1620"/>
      <w:gridCol w:w="1800"/>
      <w:gridCol w:w="1980"/>
      <w:gridCol w:w="1620"/>
      <w:gridCol w:w="1800"/>
    </w:tblGrid>
    <w:tr w:rsidR="007C575D" w:rsidRPr="00B715D2" w14:paraId="6E9C0113" w14:textId="77777777">
      <w:tc>
        <w:tcPr>
          <w:tcW w:w="1800" w:type="dxa"/>
        </w:tcPr>
        <w:p w14:paraId="750F69DD" w14:textId="77777777" w:rsidR="007C575D" w:rsidRDefault="00000000">
          <w:pPr>
            <w:pStyle w:val="Rodap"/>
            <w:snapToGrid w:val="0"/>
            <w:spacing w:line="264" w:lineRule="auto"/>
            <w:ind w:left="-108" w:right="-66"/>
            <w:rPr>
              <w:rFonts w:ascii="Arial" w:hAnsi="Arial" w:cs="Arial"/>
              <w:sz w:val="13"/>
              <w:szCs w:val="13"/>
              <w:lang w:val="pt-BR"/>
            </w:rPr>
          </w:pPr>
          <w:r>
            <w:rPr>
              <w:rFonts w:ascii="Arial" w:hAnsi="Arial" w:cs="Arial"/>
              <w:b/>
              <w:sz w:val="14"/>
              <w:szCs w:val="14"/>
              <w:lang w:val="pt-BR"/>
            </w:rPr>
            <w:t>Campus Santo Antônio</w:t>
          </w:r>
        </w:p>
        <w:p w14:paraId="6B5D48F4" w14:textId="77777777" w:rsidR="007C575D" w:rsidRDefault="00000000">
          <w:pPr>
            <w:pStyle w:val="Rodap"/>
            <w:spacing w:line="264" w:lineRule="auto"/>
            <w:ind w:left="-108" w:right="-66"/>
            <w:rPr>
              <w:rFonts w:ascii="Arial" w:hAnsi="Arial" w:cs="Arial"/>
              <w:sz w:val="13"/>
              <w:szCs w:val="13"/>
              <w:lang w:val="pt-BR"/>
            </w:rPr>
          </w:pPr>
          <w:r>
            <w:rPr>
              <w:rFonts w:ascii="Arial" w:hAnsi="Arial" w:cs="Arial"/>
              <w:sz w:val="13"/>
              <w:szCs w:val="13"/>
              <w:lang w:val="pt-BR"/>
            </w:rPr>
            <w:t>Pça. Frei Orlando, 170</w:t>
          </w:r>
        </w:p>
        <w:p w14:paraId="74C4BAA3" w14:textId="77777777" w:rsidR="007C575D" w:rsidRDefault="00000000">
          <w:pPr>
            <w:pStyle w:val="Rodap"/>
            <w:spacing w:line="264" w:lineRule="auto"/>
            <w:ind w:left="-108" w:right="-66"/>
            <w:rPr>
              <w:rFonts w:ascii="Arial" w:hAnsi="Arial" w:cs="Arial"/>
              <w:sz w:val="13"/>
              <w:szCs w:val="13"/>
              <w:lang w:val="pt-BR"/>
            </w:rPr>
          </w:pPr>
          <w:r>
            <w:rPr>
              <w:rFonts w:ascii="Arial" w:hAnsi="Arial" w:cs="Arial"/>
              <w:sz w:val="13"/>
              <w:szCs w:val="13"/>
              <w:lang w:val="pt-BR"/>
            </w:rPr>
            <w:t xml:space="preserve">Centro </w:t>
          </w:r>
        </w:p>
        <w:p w14:paraId="3A39051D" w14:textId="77777777" w:rsidR="007C575D" w:rsidRDefault="00000000">
          <w:pPr>
            <w:pStyle w:val="Rodap"/>
            <w:spacing w:line="264" w:lineRule="auto"/>
            <w:ind w:left="-108" w:right="-66"/>
            <w:rPr>
              <w:rFonts w:ascii="Arial" w:hAnsi="Arial" w:cs="Arial"/>
              <w:sz w:val="13"/>
              <w:szCs w:val="13"/>
              <w:lang w:val="pt-BR"/>
            </w:rPr>
          </w:pPr>
          <w:r>
            <w:rPr>
              <w:rFonts w:ascii="Arial" w:hAnsi="Arial" w:cs="Arial"/>
              <w:sz w:val="13"/>
              <w:szCs w:val="13"/>
              <w:lang w:val="pt-BR"/>
            </w:rPr>
            <w:t>CEP 36307-352</w:t>
          </w:r>
        </w:p>
        <w:p w14:paraId="3885F3CA" w14:textId="77777777" w:rsidR="007C575D" w:rsidRDefault="00000000">
          <w:pPr>
            <w:pStyle w:val="Rodap"/>
            <w:spacing w:line="264" w:lineRule="auto"/>
            <w:ind w:left="-108" w:right="-66"/>
            <w:rPr>
              <w:rFonts w:ascii="Arial" w:hAnsi="Arial" w:cs="Arial"/>
              <w:b/>
              <w:sz w:val="14"/>
              <w:szCs w:val="14"/>
              <w:lang w:val="pt-BR"/>
            </w:rPr>
          </w:pPr>
          <w:r>
            <w:rPr>
              <w:rFonts w:ascii="Arial" w:hAnsi="Arial" w:cs="Arial"/>
              <w:sz w:val="13"/>
              <w:szCs w:val="13"/>
              <w:lang w:val="pt-BR"/>
            </w:rPr>
            <w:t>São João del-Rei - MG</w:t>
          </w:r>
        </w:p>
      </w:tc>
      <w:tc>
        <w:tcPr>
          <w:tcW w:w="1620" w:type="dxa"/>
        </w:tcPr>
        <w:p w14:paraId="05E66673" w14:textId="77777777" w:rsidR="007C575D" w:rsidRDefault="00000000">
          <w:pPr>
            <w:pStyle w:val="Rodap"/>
            <w:snapToGrid w:val="0"/>
            <w:spacing w:line="264" w:lineRule="auto"/>
            <w:ind w:left="-108" w:right="-66"/>
            <w:rPr>
              <w:rFonts w:ascii="Arial" w:hAnsi="Arial" w:cs="Arial"/>
              <w:sz w:val="13"/>
              <w:szCs w:val="13"/>
              <w:lang w:val="pt-BR"/>
            </w:rPr>
          </w:pPr>
          <w:r>
            <w:rPr>
              <w:rFonts w:ascii="Arial" w:hAnsi="Arial" w:cs="Arial"/>
              <w:b/>
              <w:sz w:val="14"/>
              <w:szCs w:val="14"/>
              <w:lang w:val="pt-BR"/>
            </w:rPr>
            <w:t>Campus Dom Bosco</w:t>
          </w:r>
        </w:p>
        <w:p w14:paraId="72F509FD" w14:textId="77777777" w:rsidR="007C575D" w:rsidRDefault="00000000">
          <w:pPr>
            <w:pStyle w:val="Rodap"/>
            <w:spacing w:line="264" w:lineRule="auto"/>
            <w:ind w:left="-108" w:right="-66"/>
            <w:rPr>
              <w:rFonts w:ascii="Arial" w:hAnsi="Arial" w:cs="Arial"/>
              <w:sz w:val="13"/>
              <w:szCs w:val="13"/>
              <w:lang w:val="pt-BR"/>
            </w:rPr>
          </w:pPr>
          <w:r>
            <w:rPr>
              <w:rFonts w:ascii="Arial" w:hAnsi="Arial" w:cs="Arial"/>
              <w:sz w:val="13"/>
              <w:szCs w:val="13"/>
              <w:lang w:val="pt-BR"/>
            </w:rPr>
            <w:t>Praça Dom Helvécio, 74</w:t>
          </w:r>
        </w:p>
        <w:p w14:paraId="3D8D224D" w14:textId="77777777" w:rsidR="007C575D" w:rsidRDefault="00000000">
          <w:pPr>
            <w:pStyle w:val="Rodap"/>
            <w:spacing w:line="264" w:lineRule="auto"/>
            <w:ind w:left="-108" w:right="-66"/>
            <w:rPr>
              <w:rFonts w:ascii="Arial" w:hAnsi="Arial" w:cs="Arial"/>
              <w:sz w:val="13"/>
              <w:szCs w:val="13"/>
              <w:lang w:val="pt-BR"/>
            </w:rPr>
          </w:pPr>
          <w:r>
            <w:rPr>
              <w:rFonts w:ascii="Arial" w:hAnsi="Arial" w:cs="Arial"/>
              <w:sz w:val="13"/>
              <w:szCs w:val="13"/>
              <w:lang w:val="pt-BR"/>
            </w:rPr>
            <w:t xml:space="preserve">Fábricas </w:t>
          </w:r>
        </w:p>
        <w:p w14:paraId="6A69B352" w14:textId="77777777" w:rsidR="007C575D" w:rsidRDefault="00000000">
          <w:pPr>
            <w:pStyle w:val="Rodap"/>
            <w:spacing w:line="264" w:lineRule="auto"/>
            <w:ind w:left="-108" w:right="-66"/>
            <w:rPr>
              <w:rFonts w:ascii="Arial" w:hAnsi="Arial" w:cs="Arial"/>
              <w:sz w:val="13"/>
              <w:szCs w:val="13"/>
              <w:lang w:val="pt-BR"/>
            </w:rPr>
          </w:pPr>
          <w:r>
            <w:rPr>
              <w:rFonts w:ascii="Arial" w:hAnsi="Arial" w:cs="Arial"/>
              <w:sz w:val="13"/>
              <w:szCs w:val="13"/>
              <w:lang w:val="pt-BR"/>
            </w:rPr>
            <w:t>CEP 36301-170</w:t>
          </w:r>
        </w:p>
        <w:p w14:paraId="74113856" w14:textId="77777777" w:rsidR="007C575D" w:rsidRDefault="00000000">
          <w:pPr>
            <w:pStyle w:val="Rodap"/>
            <w:spacing w:line="264" w:lineRule="auto"/>
            <w:ind w:left="-108" w:right="-66"/>
            <w:rPr>
              <w:rFonts w:ascii="Arial" w:hAnsi="Arial" w:cs="Arial"/>
              <w:b/>
              <w:sz w:val="14"/>
              <w:szCs w:val="14"/>
              <w:lang w:val="pt-BR"/>
            </w:rPr>
          </w:pPr>
          <w:r>
            <w:rPr>
              <w:rFonts w:ascii="Arial" w:hAnsi="Arial" w:cs="Arial"/>
              <w:sz w:val="13"/>
              <w:szCs w:val="13"/>
              <w:lang w:val="pt-BR"/>
            </w:rPr>
            <w:t>São João del-Rei - MG</w:t>
          </w:r>
        </w:p>
      </w:tc>
      <w:tc>
        <w:tcPr>
          <w:tcW w:w="1800" w:type="dxa"/>
        </w:tcPr>
        <w:p w14:paraId="53AB3C7E" w14:textId="77777777" w:rsidR="007C575D" w:rsidRDefault="00000000">
          <w:pPr>
            <w:pStyle w:val="Rodap"/>
            <w:snapToGrid w:val="0"/>
            <w:spacing w:line="264" w:lineRule="auto"/>
            <w:ind w:left="-13" w:right="-288"/>
            <w:rPr>
              <w:rFonts w:ascii="Arial" w:hAnsi="Arial" w:cs="Arial"/>
              <w:sz w:val="13"/>
              <w:szCs w:val="13"/>
              <w:lang w:val="pt-BR"/>
            </w:rPr>
          </w:pPr>
          <w:r>
            <w:rPr>
              <w:rFonts w:ascii="Arial" w:hAnsi="Arial" w:cs="Arial"/>
              <w:b/>
              <w:sz w:val="14"/>
              <w:szCs w:val="14"/>
              <w:lang w:val="pt-BR"/>
            </w:rPr>
            <w:t>Campus Tancredo Neves</w:t>
          </w:r>
        </w:p>
        <w:p w14:paraId="6B3C9459" w14:textId="77777777" w:rsidR="007C575D" w:rsidRDefault="00000000">
          <w:pPr>
            <w:pStyle w:val="Rodap"/>
            <w:spacing w:line="264" w:lineRule="auto"/>
            <w:ind w:left="-13"/>
            <w:rPr>
              <w:rFonts w:ascii="Arial" w:hAnsi="Arial" w:cs="Arial"/>
              <w:sz w:val="13"/>
              <w:szCs w:val="13"/>
              <w:lang w:val="pt-BR"/>
            </w:rPr>
          </w:pPr>
          <w:r>
            <w:rPr>
              <w:rFonts w:ascii="Arial" w:hAnsi="Arial" w:cs="Arial"/>
              <w:sz w:val="13"/>
              <w:szCs w:val="13"/>
              <w:lang w:val="pt-BR"/>
            </w:rPr>
            <w:t>(CTAN)</w:t>
          </w:r>
        </w:p>
        <w:p w14:paraId="0E140DBA" w14:textId="77777777" w:rsidR="007C575D" w:rsidRDefault="00000000">
          <w:pPr>
            <w:pStyle w:val="Rodap"/>
            <w:spacing w:line="264" w:lineRule="auto"/>
            <w:ind w:left="-13"/>
            <w:rPr>
              <w:rFonts w:ascii="Arial" w:hAnsi="Arial" w:cs="Arial"/>
              <w:sz w:val="13"/>
              <w:szCs w:val="13"/>
              <w:lang w:val="pt-BR"/>
            </w:rPr>
          </w:pPr>
          <w:r>
            <w:rPr>
              <w:rFonts w:ascii="Arial" w:hAnsi="Arial" w:cs="Arial"/>
              <w:sz w:val="13"/>
              <w:szCs w:val="13"/>
              <w:lang w:val="pt-BR"/>
            </w:rPr>
            <w:t>Rodovia BR 494, Km 2</w:t>
          </w:r>
        </w:p>
        <w:p w14:paraId="325F418F" w14:textId="77777777" w:rsidR="007C575D" w:rsidRDefault="00000000">
          <w:pPr>
            <w:pStyle w:val="Rodap"/>
            <w:spacing w:line="264" w:lineRule="auto"/>
            <w:ind w:left="-13"/>
            <w:rPr>
              <w:rFonts w:ascii="Arial" w:hAnsi="Arial" w:cs="Arial"/>
              <w:sz w:val="13"/>
              <w:szCs w:val="13"/>
              <w:lang w:val="pt-BR"/>
            </w:rPr>
          </w:pPr>
          <w:r>
            <w:rPr>
              <w:rFonts w:ascii="Arial" w:hAnsi="Arial" w:cs="Arial"/>
              <w:sz w:val="13"/>
              <w:szCs w:val="13"/>
              <w:lang w:val="pt-BR"/>
            </w:rPr>
            <w:t>Colônia do Bengo</w:t>
          </w:r>
        </w:p>
        <w:p w14:paraId="0B62CC24" w14:textId="77777777" w:rsidR="007C575D" w:rsidRDefault="00000000">
          <w:pPr>
            <w:pStyle w:val="Rodap"/>
            <w:spacing w:line="264" w:lineRule="auto"/>
            <w:ind w:left="-13"/>
            <w:rPr>
              <w:rFonts w:ascii="Arial" w:hAnsi="Arial" w:cs="Arial"/>
              <w:sz w:val="13"/>
              <w:szCs w:val="13"/>
              <w:lang w:val="pt-BR"/>
            </w:rPr>
          </w:pPr>
          <w:r>
            <w:rPr>
              <w:rFonts w:ascii="Arial" w:hAnsi="Arial" w:cs="Arial"/>
              <w:sz w:val="13"/>
              <w:szCs w:val="13"/>
              <w:lang w:val="pt-BR"/>
            </w:rPr>
            <w:t>CEP 36300-000</w:t>
          </w:r>
        </w:p>
        <w:p w14:paraId="683E359A" w14:textId="77777777" w:rsidR="007C575D" w:rsidRDefault="00000000">
          <w:pPr>
            <w:pStyle w:val="Rodap"/>
            <w:spacing w:line="264" w:lineRule="auto"/>
            <w:ind w:left="-13"/>
            <w:rPr>
              <w:rFonts w:ascii="Arial" w:eastAsia="Arial" w:hAnsi="Arial" w:cs="Arial"/>
              <w:b/>
              <w:sz w:val="13"/>
              <w:szCs w:val="13"/>
              <w:lang w:val="pt-BR"/>
            </w:rPr>
          </w:pPr>
          <w:r>
            <w:rPr>
              <w:rFonts w:ascii="Arial" w:hAnsi="Arial" w:cs="Arial"/>
              <w:sz w:val="13"/>
              <w:szCs w:val="13"/>
              <w:lang w:val="pt-BR"/>
            </w:rPr>
            <w:t>São João del-Rei - MG</w:t>
          </w:r>
        </w:p>
      </w:tc>
      <w:tc>
        <w:tcPr>
          <w:tcW w:w="1980" w:type="dxa"/>
        </w:tcPr>
        <w:p w14:paraId="359B3B73" w14:textId="77777777" w:rsidR="007C575D" w:rsidRDefault="00000000">
          <w:pPr>
            <w:pStyle w:val="Rodap"/>
            <w:snapToGrid w:val="0"/>
            <w:spacing w:line="264" w:lineRule="auto"/>
            <w:ind w:right="-213"/>
            <w:rPr>
              <w:rFonts w:ascii="Arial" w:eastAsia="Arial" w:hAnsi="Arial" w:cs="Arial"/>
              <w:sz w:val="13"/>
              <w:szCs w:val="13"/>
              <w:lang w:val="pt-BR"/>
            </w:rPr>
          </w:pPr>
          <w:r>
            <w:rPr>
              <w:rFonts w:ascii="Arial" w:eastAsia="Arial" w:hAnsi="Arial" w:cs="Arial"/>
              <w:b/>
              <w:sz w:val="13"/>
              <w:szCs w:val="13"/>
              <w:lang w:val="pt-BR"/>
            </w:rPr>
            <w:t xml:space="preserve"> </w:t>
          </w:r>
          <w:r>
            <w:rPr>
              <w:rFonts w:ascii="Arial" w:hAnsi="Arial" w:cs="Arial"/>
              <w:b/>
              <w:sz w:val="14"/>
              <w:szCs w:val="14"/>
              <w:lang w:val="pt-BR"/>
            </w:rPr>
            <w:t>Campus Alto Paraopeba</w:t>
          </w:r>
        </w:p>
        <w:p w14:paraId="1F4470D6" w14:textId="77777777" w:rsidR="007C575D" w:rsidRDefault="00000000">
          <w:pPr>
            <w:pStyle w:val="Rodap"/>
            <w:spacing w:line="264" w:lineRule="auto"/>
            <w:ind w:right="-213"/>
            <w:rPr>
              <w:rFonts w:ascii="Arial" w:eastAsia="Arial" w:hAnsi="Arial" w:cs="Arial"/>
              <w:sz w:val="13"/>
              <w:szCs w:val="13"/>
              <w:lang w:val="pt-BR"/>
            </w:rPr>
          </w:pPr>
          <w:r>
            <w:rPr>
              <w:rFonts w:ascii="Arial" w:eastAsia="Arial" w:hAnsi="Arial" w:cs="Arial"/>
              <w:sz w:val="13"/>
              <w:szCs w:val="13"/>
              <w:lang w:val="pt-BR"/>
            </w:rPr>
            <w:t xml:space="preserve"> </w:t>
          </w:r>
          <w:r>
            <w:rPr>
              <w:rFonts w:ascii="Arial" w:hAnsi="Arial" w:cs="Arial"/>
              <w:sz w:val="13"/>
              <w:szCs w:val="13"/>
              <w:lang w:val="pt-BR"/>
            </w:rPr>
            <w:t>Rodovia MG 443 – KM 07</w:t>
          </w:r>
        </w:p>
        <w:p w14:paraId="1FA99537" w14:textId="77777777" w:rsidR="007C575D" w:rsidRDefault="00000000">
          <w:pPr>
            <w:pStyle w:val="Rodap"/>
            <w:spacing w:line="264" w:lineRule="auto"/>
            <w:ind w:right="-213"/>
            <w:rPr>
              <w:rFonts w:ascii="Arial" w:eastAsia="Arial" w:hAnsi="Arial" w:cs="Arial"/>
              <w:sz w:val="13"/>
              <w:szCs w:val="13"/>
              <w:lang w:val="pt-BR"/>
            </w:rPr>
          </w:pPr>
          <w:r>
            <w:rPr>
              <w:rFonts w:ascii="Arial" w:eastAsia="Arial" w:hAnsi="Arial" w:cs="Arial"/>
              <w:sz w:val="13"/>
              <w:szCs w:val="13"/>
              <w:lang w:val="pt-BR"/>
            </w:rPr>
            <w:t xml:space="preserve"> </w:t>
          </w:r>
          <w:r>
            <w:rPr>
              <w:rFonts w:ascii="Arial" w:hAnsi="Arial" w:cs="Arial"/>
              <w:sz w:val="13"/>
              <w:szCs w:val="13"/>
              <w:lang w:val="pt-BR"/>
            </w:rPr>
            <w:t>Fazenda do Cadete</w:t>
          </w:r>
        </w:p>
        <w:p w14:paraId="47CE1FCB" w14:textId="77777777" w:rsidR="007C575D" w:rsidRDefault="00000000">
          <w:pPr>
            <w:pStyle w:val="Rodap"/>
            <w:spacing w:line="264" w:lineRule="auto"/>
            <w:ind w:right="-213"/>
            <w:rPr>
              <w:rFonts w:ascii="Arial" w:eastAsia="Arial" w:hAnsi="Arial" w:cs="Arial"/>
              <w:sz w:val="13"/>
              <w:szCs w:val="13"/>
              <w:lang w:val="pt-BR"/>
            </w:rPr>
          </w:pPr>
          <w:r>
            <w:rPr>
              <w:rFonts w:ascii="Arial" w:eastAsia="Arial" w:hAnsi="Arial" w:cs="Arial"/>
              <w:sz w:val="13"/>
              <w:szCs w:val="13"/>
              <w:lang w:val="pt-BR"/>
            </w:rPr>
            <w:t xml:space="preserve"> </w:t>
          </w:r>
          <w:r>
            <w:rPr>
              <w:rFonts w:ascii="Arial" w:hAnsi="Arial" w:cs="Arial"/>
              <w:sz w:val="13"/>
              <w:szCs w:val="13"/>
              <w:lang w:val="pt-BR"/>
            </w:rPr>
            <w:t>CEP 36420-000</w:t>
          </w:r>
        </w:p>
        <w:p w14:paraId="49A68D28" w14:textId="77777777" w:rsidR="007C575D" w:rsidRDefault="00000000">
          <w:pPr>
            <w:pStyle w:val="Rodap"/>
            <w:spacing w:line="264" w:lineRule="auto"/>
            <w:ind w:right="-118"/>
            <w:rPr>
              <w:rFonts w:ascii="Arial" w:eastAsia="Arial" w:hAnsi="Arial" w:cs="Arial"/>
              <w:b/>
              <w:sz w:val="13"/>
              <w:szCs w:val="13"/>
              <w:lang w:val="pt-BR"/>
            </w:rPr>
          </w:pPr>
          <w:r>
            <w:rPr>
              <w:rFonts w:ascii="Arial" w:eastAsia="Arial" w:hAnsi="Arial" w:cs="Arial"/>
              <w:sz w:val="13"/>
              <w:szCs w:val="13"/>
              <w:lang w:val="pt-BR"/>
            </w:rPr>
            <w:t xml:space="preserve"> </w:t>
          </w:r>
          <w:r>
            <w:rPr>
              <w:rFonts w:ascii="Arial" w:hAnsi="Arial" w:cs="Arial"/>
              <w:sz w:val="13"/>
              <w:szCs w:val="13"/>
              <w:lang w:val="pt-BR"/>
            </w:rPr>
            <w:t>Ouro Branco - MG</w:t>
          </w:r>
        </w:p>
      </w:tc>
      <w:tc>
        <w:tcPr>
          <w:tcW w:w="1620" w:type="dxa"/>
        </w:tcPr>
        <w:p w14:paraId="15820C47" w14:textId="77777777" w:rsidR="007C575D" w:rsidRDefault="00000000">
          <w:pPr>
            <w:pStyle w:val="Rodap"/>
            <w:snapToGrid w:val="0"/>
            <w:spacing w:line="264" w:lineRule="auto"/>
            <w:ind w:left="-98" w:right="-76"/>
            <w:rPr>
              <w:rFonts w:ascii="Arial" w:eastAsia="Arial" w:hAnsi="Arial" w:cs="Arial"/>
              <w:b/>
              <w:sz w:val="14"/>
              <w:szCs w:val="14"/>
              <w:lang w:val="pt-BR"/>
            </w:rPr>
          </w:pPr>
          <w:r>
            <w:rPr>
              <w:rFonts w:ascii="Arial" w:eastAsia="Arial" w:hAnsi="Arial" w:cs="Arial"/>
              <w:b/>
              <w:sz w:val="13"/>
              <w:szCs w:val="13"/>
              <w:lang w:val="pt-BR"/>
            </w:rPr>
            <w:t xml:space="preserve"> </w:t>
          </w:r>
          <w:r>
            <w:rPr>
              <w:rFonts w:ascii="Arial" w:hAnsi="Arial" w:cs="Arial"/>
              <w:b/>
              <w:sz w:val="14"/>
              <w:szCs w:val="14"/>
              <w:lang w:val="pt-BR"/>
            </w:rPr>
            <w:t>Campus Centro-Oeste</w:t>
          </w:r>
        </w:p>
        <w:p w14:paraId="391DC3FA" w14:textId="77777777" w:rsidR="007C575D" w:rsidRDefault="00000000">
          <w:pPr>
            <w:pStyle w:val="Rodap"/>
            <w:spacing w:line="264" w:lineRule="auto"/>
            <w:ind w:left="-98" w:right="-76"/>
            <w:rPr>
              <w:rFonts w:ascii="Arial" w:eastAsia="Arial" w:hAnsi="Arial" w:cs="Arial"/>
              <w:sz w:val="13"/>
              <w:szCs w:val="13"/>
              <w:lang w:val="pt-BR"/>
            </w:rPr>
          </w:pPr>
          <w:r>
            <w:rPr>
              <w:rFonts w:ascii="Arial" w:eastAsia="Arial" w:hAnsi="Arial" w:cs="Arial"/>
              <w:b/>
              <w:sz w:val="14"/>
              <w:szCs w:val="14"/>
              <w:lang w:val="pt-BR"/>
            </w:rPr>
            <w:t xml:space="preserve"> </w:t>
          </w:r>
          <w:r>
            <w:rPr>
              <w:rFonts w:ascii="Arial" w:hAnsi="Arial" w:cs="Arial"/>
              <w:b/>
              <w:sz w:val="14"/>
              <w:szCs w:val="14"/>
              <w:lang w:val="pt-BR"/>
            </w:rPr>
            <w:t>Dona Lindu</w:t>
          </w:r>
        </w:p>
        <w:p w14:paraId="45F432E6" w14:textId="77777777" w:rsidR="007C575D" w:rsidRDefault="00000000">
          <w:pPr>
            <w:pStyle w:val="Rodap"/>
            <w:spacing w:line="264" w:lineRule="auto"/>
            <w:ind w:left="-98" w:right="-76"/>
            <w:rPr>
              <w:rFonts w:ascii="Arial" w:eastAsia="Arial" w:hAnsi="Arial" w:cs="Arial"/>
              <w:sz w:val="13"/>
              <w:szCs w:val="13"/>
              <w:lang w:val="pt-BR"/>
            </w:rPr>
          </w:pPr>
          <w:r>
            <w:rPr>
              <w:rFonts w:ascii="Arial" w:eastAsia="Arial" w:hAnsi="Arial" w:cs="Arial"/>
              <w:sz w:val="13"/>
              <w:szCs w:val="13"/>
              <w:lang w:val="pt-BR"/>
            </w:rPr>
            <w:t xml:space="preserve"> </w:t>
          </w:r>
          <w:r>
            <w:rPr>
              <w:rFonts w:ascii="Arial" w:hAnsi="Arial" w:cs="Arial"/>
              <w:sz w:val="13"/>
              <w:szCs w:val="13"/>
              <w:lang w:val="pt-BR"/>
            </w:rPr>
            <w:t xml:space="preserve">Av. Sebastião Gonçalves     </w:t>
          </w:r>
          <w:r>
            <w:rPr>
              <w:rFonts w:ascii="Arial" w:hAnsi="Arial" w:cs="Arial"/>
              <w:color w:val="FFFFFF"/>
              <w:sz w:val="13"/>
              <w:szCs w:val="13"/>
              <w:lang w:val="pt-BR"/>
            </w:rPr>
            <w:t>l</w:t>
          </w:r>
          <w:r>
            <w:rPr>
              <w:rFonts w:ascii="Arial" w:hAnsi="Arial" w:cs="Arial"/>
              <w:sz w:val="13"/>
              <w:szCs w:val="13"/>
              <w:lang w:val="pt-BR"/>
            </w:rPr>
            <w:t xml:space="preserve">Coelho, 400 – Chanadour </w:t>
          </w:r>
        </w:p>
        <w:p w14:paraId="44517CAB" w14:textId="77777777" w:rsidR="007C575D" w:rsidRDefault="00000000">
          <w:pPr>
            <w:pStyle w:val="Rodap"/>
            <w:spacing w:line="264" w:lineRule="auto"/>
            <w:ind w:left="-98" w:right="-76"/>
            <w:rPr>
              <w:rFonts w:ascii="Arial" w:eastAsia="Arial" w:hAnsi="Arial" w:cs="Arial"/>
              <w:sz w:val="13"/>
              <w:szCs w:val="13"/>
              <w:lang w:val="pt-BR"/>
            </w:rPr>
          </w:pPr>
          <w:r>
            <w:rPr>
              <w:rFonts w:ascii="Arial" w:eastAsia="Arial" w:hAnsi="Arial" w:cs="Arial"/>
              <w:sz w:val="13"/>
              <w:szCs w:val="13"/>
              <w:lang w:val="pt-BR"/>
            </w:rPr>
            <w:t xml:space="preserve"> </w:t>
          </w:r>
          <w:r>
            <w:rPr>
              <w:rFonts w:ascii="Arial" w:hAnsi="Arial" w:cs="Arial"/>
              <w:sz w:val="13"/>
              <w:szCs w:val="13"/>
              <w:lang w:val="pt-BR"/>
            </w:rPr>
            <w:t>CEP 35501-296</w:t>
          </w:r>
        </w:p>
        <w:p w14:paraId="0528812B" w14:textId="77777777" w:rsidR="007C575D" w:rsidRDefault="00000000">
          <w:pPr>
            <w:pStyle w:val="Rodap"/>
            <w:spacing w:line="264" w:lineRule="auto"/>
            <w:ind w:left="-98" w:right="-76"/>
            <w:rPr>
              <w:rFonts w:ascii="Arial" w:eastAsia="Arial" w:hAnsi="Arial" w:cs="Arial"/>
              <w:sz w:val="13"/>
              <w:szCs w:val="13"/>
            </w:rPr>
          </w:pPr>
          <w:r>
            <w:rPr>
              <w:rFonts w:ascii="Arial" w:eastAsia="Arial" w:hAnsi="Arial" w:cs="Arial"/>
              <w:sz w:val="13"/>
              <w:szCs w:val="13"/>
              <w:lang w:val="pt-BR"/>
            </w:rPr>
            <w:t xml:space="preserve"> </w:t>
          </w:r>
          <w:r>
            <w:rPr>
              <w:rFonts w:ascii="Arial" w:hAnsi="Arial" w:cs="Arial"/>
              <w:sz w:val="13"/>
              <w:szCs w:val="13"/>
            </w:rPr>
            <w:t xml:space="preserve">Divinópolis - MG </w:t>
          </w:r>
        </w:p>
        <w:p w14:paraId="7DF00850" w14:textId="77777777" w:rsidR="007C575D" w:rsidRDefault="00000000">
          <w:pPr>
            <w:pStyle w:val="Rodap"/>
            <w:spacing w:line="264" w:lineRule="auto"/>
            <w:ind w:left="-98" w:right="-76"/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eastAsia="Arial" w:hAnsi="Arial" w:cs="Arial"/>
              <w:sz w:val="13"/>
              <w:szCs w:val="13"/>
            </w:rPr>
            <w:t xml:space="preserve">  </w:t>
          </w:r>
          <w:r>
            <w:rPr>
              <w:rFonts w:ascii="Arial" w:hAnsi="Arial" w:cs="Arial"/>
              <w:sz w:val="13"/>
              <w:szCs w:val="13"/>
            </w:rPr>
            <w:t>37 3221-1164</w:t>
          </w:r>
        </w:p>
      </w:tc>
      <w:tc>
        <w:tcPr>
          <w:tcW w:w="1800" w:type="dxa"/>
        </w:tcPr>
        <w:p w14:paraId="7C7BE004" w14:textId="77777777" w:rsidR="007C575D" w:rsidRDefault="00000000">
          <w:pPr>
            <w:pStyle w:val="Rodap"/>
            <w:snapToGrid w:val="0"/>
            <w:spacing w:line="264" w:lineRule="auto"/>
            <w:ind w:right="-118"/>
            <w:rPr>
              <w:rFonts w:ascii="Arial" w:hAnsi="Arial" w:cs="Arial"/>
              <w:sz w:val="13"/>
              <w:szCs w:val="13"/>
              <w:lang w:val="pt-BR"/>
            </w:rPr>
          </w:pPr>
          <w:r>
            <w:rPr>
              <w:rFonts w:ascii="Arial" w:hAnsi="Arial" w:cs="Arial"/>
              <w:b/>
              <w:sz w:val="14"/>
              <w:szCs w:val="14"/>
              <w:lang w:val="pt-BR"/>
            </w:rPr>
            <w:t>Centro Cultural da UFSJ</w:t>
          </w:r>
        </w:p>
        <w:p w14:paraId="374DFC81" w14:textId="77777777" w:rsidR="007C575D" w:rsidRDefault="00000000">
          <w:pPr>
            <w:pStyle w:val="Rodap"/>
            <w:spacing w:line="264" w:lineRule="auto"/>
            <w:ind w:right="-118"/>
            <w:rPr>
              <w:rFonts w:ascii="Arial" w:hAnsi="Arial" w:cs="Arial"/>
              <w:sz w:val="13"/>
              <w:szCs w:val="13"/>
              <w:lang w:val="pt-BR"/>
            </w:rPr>
          </w:pPr>
          <w:r>
            <w:rPr>
              <w:rFonts w:ascii="Arial" w:hAnsi="Arial" w:cs="Arial"/>
              <w:sz w:val="13"/>
              <w:szCs w:val="13"/>
              <w:lang w:val="pt-BR"/>
            </w:rPr>
            <w:t>Pça. Dr. Augusto das Chagas Viegas, 17</w:t>
          </w:r>
        </w:p>
        <w:p w14:paraId="45DCAEDD" w14:textId="77777777" w:rsidR="007C575D" w:rsidRDefault="00000000">
          <w:pPr>
            <w:pStyle w:val="Rodap"/>
            <w:spacing w:line="264" w:lineRule="auto"/>
            <w:ind w:right="-118"/>
            <w:rPr>
              <w:rFonts w:ascii="Arial" w:hAnsi="Arial" w:cs="Arial"/>
              <w:sz w:val="13"/>
              <w:szCs w:val="13"/>
              <w:lang w:val="pt-BR"/>
            </w:rPr>
          </w:pPr>
          <w:r>
            <w:rPr>
              <w:rFonts w:ascii="Arial" w:hAnsi="Arial" w:cs="Arial"/>
              <w:sz w:val="13"/>
              <w:szCs w:val="13"/>
              <w:lang w:val="pt-BR"/>
            </w:rPr>
            <w:t xml:space="preserve">Centro </w:t>
          </w:r>
        </w:p>
        <w:p w14:paraId="3E2D317F" w14:textId="77777777" w:rsidR="007C575D" w:rsidRDefault="00000000">
          <w:pPr>
            <w:pStyle w:val="Rodap"/>
            <w:spacing w:line="264" w:lineRule="auto"/>
            <w:ind w:right="-118"/>
            <w:rPr>
              <w:rFonts w:ascii="Arial" w:hAnsi="Arial" w:cs="Arial"/>
              <w:sz w:val="13"/>
              <w:szCs w:val="13"/>
              <w:lang w:val="pt-BR"/>
            </w:rPr>
          </w:pPr>
          <w:r>
            <w:rPr>
              <w:rFonts w:ascii="Arial" w:hAnsi="Arial" w:cs="Arial"/>
              <w:sz w:val="13"/>
              <w:szCs w:val="13"/>
              <w:lang w:val="pt-BR"/>
            </w:rPr>
            <w:t>CEP 36300-088</w:t>
          </w:r>
        </w:p>
        <w:p w14:paraId="66D0AD7A" w14:textId="77777777" w:rsidR="007C575D" w:rsidRDefault="00000000">
          <w:pPr>
            <w:pStyle w:val="Rodap"/>
            <w:spacing w:line="264" w:lineRule="auto"/>
            <w:ind w:right="-213"/>
            <w:rPr>
              <w:lang w:val="pt-BR"/>
            </w:rPr>
          </w:pPr>
          <w:r>
            <w:rPr>
              <w:rFonts w:ascii="Arial" w:hAnsi="Arial" w:cs="Arial"/>
              <w:sz w:val="13"/>
              <w:szCs w:val="13"/>
              <w:lang w:val="pt-BR"/>
            </w:rPr>
            <w:t>São João del-Rei - MG</w:t>
          </w:r>
        </w:p>
      </w:tc>
    </w:tr>
  </w:tbl>
  <w:p w14:paraId="71E23B59" w14:textId="77777777" w:rsidR="007C575D" w:rsidRDefault="007C575D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7D1C4B" w14:textId="77777777" w:rsidR="004171F2" w:rsidRDefault="004171F2">
      <w:pPr>
        <w:spacing w:after="0"/>
      </w:pPr>
      <w:r>
        <w:separator/>
      </w:r>
    </w:p>
  </w:footnote>
  <w:footnote w:type="continuationSeparator" w:id="0">
    <w:p w14:paraId="1F8129F3" w14:textId="77777777" w:rsidR="004171F2" w:rsidRDefault="004171F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BA716F" w14:textId="77777777" w:rsidR="007C575D" w:rsidRDefault="00000000">
    <w:pPr>
      <w:spacing w:after="0"/>
      <w:ind w:right="-1333"/>
      <w:jc w:val="center"/>
      <w:rPr>
        <w:rFonts w:ascii="Arial" w:hAnsi="Arial" w:cs="Arial"/>
        <w:sz w:val="15"/>
        <w:szCs w:val="15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7B459A14" wp14:editId="3834F5AA">
          <wp:simplePos x="0" y="0"/>
          <wp:positionH relativeFrom="page">
            <wp:posOffset>998855</wp:posOffset>
          </wp:positionH>
          <wp:positionV relativeFrom="page">
            <wp:posOffset>130810</wp:posOffset>
          </wp:positionV>
          <wp:extent cx="927735" cy="859790"/>
          <wp:effectExtent l="0" t="0" r="5715" b="0"/>
          <wp:wrapNone/>
          <wp:docPr id="15" name="Imagem 15" descr="menu-logo_menor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m 15" descr="menu-logo_menor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7735" cy="8597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15"/>
        <w:szCs w:val="15"/>
        <w:lang w:val="pt-BR"/>
      </w:rPr>
      <w:t>UNIVERSIDADE FEDERAL de SÃO JOÃO DEL-REI – UFSJ</w:t>
    </w:r>
  </w:p>
  <w:p w14:paraId="0B9E5AF0" w14:textId="77777777" w:rsidR="007C575D" w:rsidRDefault="00000000">
    <w:pPr>
      <w:spacing w:after="0"/>
      <w:ind w:right="-1333"/>
      <w:jc w:val="center"/>
      <w:rPr>
        <w:rFonts w:ascii="Arial" w:eastAsia="Arial" w:hAnsi="Arial" w:cs="Arial"/>
        <w:b/>
        <w:sz w:val="15"/>
        <w:szCs w:val="15"/>
        <w:lang w:val="pt-BR"/>
      </w:rPr>
    </w:pPr>
    <w:r>
      <w:rPr>
        <w:rFonts w:ascii="Arial" w:hAnsi="Arial" w:cs="Arial"/>
        <w:sz w:val="15"/>
        <w:szCs w:val="15"/>
        <w:lang w:val="pt-BR"/>
      </w:rPr>
      <w:t>NSTITUIDA PELA LEI Nº.10.425 de 19/04/2002 – D.O.U. de 22/04/2002</w:t>
    </w:r>
  </w:p>
  <w:p w14:paraId="551351B9" w14:textId="77777777" w:rsidR="007C575D" w:rsidRDefault="00000000">
    <w:pPr>
      <w:spacing w:after="0"/>
      <w:ind w:left="180" w:right="-1333"/>
      <w:jc w:val="center"/>
      <w:rPr>
        <w:rFonts w:ascii="Arial" w:hAnsi="Arial" w:cs="Arial"/>
        <w:sz w:val="15"/>
        <w:szCs w:val="15"/>
        <w:lang w:val="pt-BR"/>
      </w:rPr>
    </w:pPr>
    <w:r>
      <w:rPr>
        <w:rFonts w:ascii="Arial" w:hAnsi="Arial" w:cs="Arial"/>
        <w:b/>
        <w:sz w:val="15"/>
        <w:szCs w:val="15"/>
        <w:lang w:val="pt-BR"/>
      </w:rPr>
      <w:t>CAMPUS CENTRO-OESTE DONA LINDU – CCO</w:t>
    </w:r>
  </w:p>
  <w:p w14:paraId="613315D0" w14:textId="77777777" w:rsidR="007C575D" w:rsidRDefault="00000000">
    <w:pPr>
      <w:spacing w:after="0"/>
      <w:ind w:leftChars="-100" w:left="30" w:right="-1333" w:hanging="240"/>
      <w:jc w:val="center"/>
      <w:rPr>
        <w:sz w:val="15"/>
        <w:szCs w:val="15"/>
      </w:rPr>
    </w:pPr>
    <w:r>
      <w:rPr>
        <w:rFonts w:ascii="Arial" w:hAnsi="Arial" w:cs="Arial"/>
        <w:sz w:val="15"/>
        <w:szCs w:val="15"/>
      </w:rPr>
      <w:t>________________________________________________________</w:t>
    </w:r>
  </w:p>
  <w:p w14:paraId="7FD8A86C" w14:textId="77777777" w:rsidR="007C575D" w:rsidRDefault="007C575D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05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250D"/>
    <w:rsid w:val="00011DCA"/>
    <w:rsid w:val="00032E26"/>
    <w:rsid w:val="000602D7"/>
    <w:rsid w:val="0007107D"/>
    <w:rsid w:val="00085306"/>
    <w:rsid w:val="000C75CD"/>
    <w:rsid w:val="000D28BC"/>
    <w:rsid w:val="000E6FB9"/>
    <w:rsid w:val="00121B57"/>
    <w:rsid w:val="00122F56"/>
    <w:rsid w:val="00153337"/>
    <w:rsid w:val="001C01EE"/>
    <w:rsid w:val="002368B9"/>
    <w:rsid w:val="002A4C80"/>
    <w:rsid w:val="002C7A5F"/>
    <w:rsid w:val="002F766A"/>
    <w:rsid w:val="00320760"/>
    <w:rsid w:val="003248F0"/>
    <w:rsid w:val="00324CC7"/>
    <w:rsid w:val="00330F1D"/>
    <w:rsid w:val="0033712B"/>
    <w:rsid w:val="0038799D"/>
    <w:rsid w:val="003A6D66"/>
    <w:rsid w:val="003B02B1"/>
    <w:rsid w:val="003E4ADD"/>
    <w:rsid w:val="004171F2"/>
    <w:rsid w:val="00420B09"/>
    <w:rsid w:val="004509DF"/>
    <w:rsid w:val="00533216"/>
    <w:rsid w:val="005559C4"/>
    <w:rsid w:val="00562EC7"/>
    <w:rsid w:val="00563236"/>
    <w:rsid w:val="00563F2F"/>
    <w:rsid w:val="00563FC4"/>
    <w:rsid w:val="005E51C2"/>
    <w:rsid w:val="005F7814"/>
    <w:rsid w:val="00622505"/>
    <w:rsid w:val="00625901"/>
    <w:rsid w:val="00627DAE"/>
    <w:rsid w:val="00636A48"/>
    <w:rsid w:val="006622D2"/>
    <w:rsid w:val="00677563"/>
    <w:rsid w:val="006B5C18"/>
    <w:rsid w:val="00714CF0"/>
    <w:rsid w:val="007152D1"/>
    <w:rsid w:val="00726732"/>
    <w:rsid w:val="0073579D"/>
    <w:rsid w:val="007559CD"/>
    <w:rsid w:val="007705A9"/>
    <w:rsid w:val="00770B37"/>
    <w:rsid w:val="00771D48"/>
    <w:rsid w:val="007736EF"/>
    <w:rsid w:val="007927A6"/>
    <w:rsid w:val="007C575D"/>
    <w:rsid w:val="007C5E97"/>
    <w:rsid w:val="007E2A19"/>
    <w:rsid w:val="007F2B9D"/>
    <w:rsid w:val="00821348"/>
    <w:rsid w:val="008228BE"/>
    <w:rsid w:val="00832E70"/>
    <w:rsid w:val="00856678"/>
    <w:rsid w:val="00870D92"/>
    <w:rsid w:val="00887E06"/>
    <w:rsid w:val="008976DB"/>
    <w:rsid w:val="008A4E5E"/>
    <w:rsid w:val="008D250D"/>
    <w:rsid w:val="008E5932"/>
    <w:rsid w:val="0090185C"/>
    <w:rsid w:val="00903598"/>
    <w:rsid w:val="00903732"/>
    <w:rsid w:val="0091749B"/>
    <w:rsid w:val="009338BC"/>
    <w:rsid w:val="00947459"/>
    <w:rsid w:val="0095630B"/>
    <w:rsid w:val="00956434"/>
    <w:rsid w:val="00957F17"/>
    <w:rsid w:val="009B5B0D"/>
    <w:rsid w:val="00A13393"/>
    <w:rsid w:val="00A5461B"/>
    <w:rsid w:val="00A57439"/>
    <w:rsid w:val="00A57537"/>
    <w:rsid w:val="00A60914"/>
    <w:rsid w:val="00AB33CA"/>
    <w:rsid w:val="00AB4948"/>
    <w:rsid w:val="00AB6F1D"/>
    <w:rsid w:val="00AD534D"/>
    <w:rsid w:val="00AF373E"/>
    <w:rsid w:val="00B060EA"/>
    <w:rsid w:val="00B063EC"/>
    <w:rsid w:val="00B25A01"/>
    <w:rsid w:val="00B43A14"/>
    <w:rsid w:val="00B52A43"/>
    <w:rsid w:val="00B553E9"/>
    <w:rsid w:val="00B715D2"/>
    <w:rsid w:val="00B756C6"/>
    <w:rsid w:val="00B75F9E"/>
    <w:rsid w:val="00B90D25"/>
    <w:rsid w:val="00BB11FA"/>
    <w:rsid w:val="00BB69E2"/>
    <w:rsid w:val="00BE0BFD"/>
    <w:rsid w:val="00BF7419"/>
    <w:rsid w:val="00C003D9"/>
    <w:rsid w:val="00C1484B"/>
    <w:rsid w:val="00C435B6"/>
    <w:rsid w:val="00C43778"/>
    <w:rsid w:val="00C84E69"/>
    <w:rsid w:val="00C86C49"/>
    <w:rsid w:val="00CA63A7"/>
    <w:rsid w:val="00CF6514"/>
    <w:rsid w:val="00D07117"/>
    <w:rsid w:val="00D178F2"/>
    <w:rsid w:val="00D8176F"/>
    <w:rsid w:val="00D87B42"/>
    <w:rsid w:val="00D94C61"/>
    <w:rsid w:val="00DB7C4B"/>
    <w:rsid w:val="00E1122C"/>
    <w:rsid w:val="00E20B9F"/>
    <w:rsid w:val="00E30262"/>
    <w:rsid w:val="00E8092D"/>
    <w:rsid w:val="00E84F5E"/>
    <w:rsid w:val="00E86C94"/>
    <w:rsid w:val="00EA6F53"/>
    <w:rsid w:val="00EB0E68"/>
    <w:rsid w:val="00EC6BAE"/>
    <w:rsid w:val="00ED3316"/>
    <w:rsid w:val="00EE783D"/>
    <w:rsid w:val="00EF3297"/>
    <w:rsid w:val="00F3752B"/>
    <w:rsid w:val="00F378A6"/>
    <w:rsid w:val="00F503ED"/>
    <w:rsid w:val="00F527A2"/>
    <w:rsid w:val="00F614D0"/>
    <w:rsid w:val="00F717B8"/>
    <w:rsid w:val="00F739E5"/>
    <w:rsid w:val="00FA16B8"/>
    <w:rsid w:val="00FA4FB1"/>
    <w:rsid w:val="00FC2043"/>
    <w:rsid w:val="00FC6CF0"/>
    <w:rsid w:val="00FE1F11"/>
    <w:rsid w:val="24D80C16"/>
    <w:rsid w:val="6707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DC5D8"/>
  <w15:docId w15:val="{152DEC38-BC04-4D5B-86BD-1919A4FA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after="200" w:line="276" w:lineRule="auto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paragraph" w:styleId="Ttulo1">
    <w:name w:val="heading 1"/>
    <w:basedOn w:val="Normal"/>
    <w:next w:val="Normal"/>
    <w:link w:val="Ttulo1Char"/>
    <w:qFormat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Pr>
      <w:rFonts w:ascii="Arial" w:eastAsia="Times New Roman" w:hAnsi="Arial" w:cs="Times New Roman"/>
      <w:b/>
      <w:kern w:val="2"/>
      <w:sz w:val="24"/>
      <w:szCs w:val="20"/>
      <w:lang w:val="en-US" w:eastAsia="pt-BR"/>
    </w:rPr>
  </w:style>
  <w:style w:type="character" w:customStyle="1" w:styleId="CabealhoChar">
    <w:name w:val="Cabeçalho Char"/>
    <w:basedOn w:val="Fontepargpadro"/>
    <w:link w:val="Cabealho"/>
    <w:rPr>
      <w:rFonts w:eastAsiaTheme="minorEastAsia"/>
      <w:kern w:val="2"/>
      <w:sz w:val="21"/>
      <w:szCs w:val="24"/>
      <w:lang w:val="en-US" w:eastAsia="zh-CN"/>
    </w:rPr>
  </w:style>
  <w:style w:type="character" w:customStyle="1" w:styleId="RodapChar">
    <w:name w:val="Rodapé Char"/>
    <w:basedOn w:val="Fontepargpadro"/>
    <w:link w:val="Rodap"/>
    <w:rPr>
      <w:rFonts w:eastAsiaTheme="minorEastAsia"/>
      <w:kern w:val="2"/>
      <w:sz w:val="21"/>
      <w:szCs w:val="24"/>
      <w:lang w:val="en-US" w:eastAsia="zh-C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eastAsiaTheme="minorEastAsia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EDA09-445D-4914-8DD8-31748B753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</dc:creator>
  <cp:lastModifiedBy>Glaucia Maria Lopes Reis</cp:lastModifiedBy>
  <cp:revision>16</cp:revision>
  <cp:lastPrinted>2019-11-20T11:39:00Z</cp:lastPrinted>
  <dcterms:created xsi:type="dcterms:W3CDTF">2024-03-26T20:17:00Z</dcterms:created>
  <dcterms:modified xsi:type="dcterms:W3CDTF">2024-03-26T20:26:00Z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1046-12.2.0.13306</vt:lpwstr>
  </property>
  <property fmtid="{D5CDD505-2E9C-101B-9397-08002B2CF9AE}" pid="3" name="ICV">
    <vt:lpwstr>7D180F728211464FBDE0CAC38C24CFF6_13</vt:lpwstr>
  </property>
</Properties>
</file>