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5365" w:rsidRDefault="004A7A49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 xml:space="preserve">ATA DA DUCENTÉSIMA DÉCIMA QUINTA REUNIÃO DO COLEGIADO DO CURSO DE LETRAS DA UNIVERSIDADE FEDERAL DE SÃO JOÃO DEL-REI. Aos doze dias </w:t>
      </w:r>
      <w:r>
        <w:rPr>
          <w:rFonts w:ascii="Verdana" w:hAnsi="Verdana" w:cs="Verdana"/>
          <w:sz w:val="22"/>
          <w:szCs w:val="22"/>
        </w:rPr>
        <w:t>do mês de setembro do ano de dois mil e dezenove, realizou-se, às 9h, na sala 1.90</w:t>
      </w:r>
      <w:r>
        <w:rPr>
          <w:rFonts w:ascii="Verdana" w:hAnsi="Verdana" w:cs="Verdana"/>
          <w:color w:val="000000"/>
          <w:sz w:val="22"/>
          <w:szCs w:val="22"/>
        </w:rPr>
        <w:t xml:space="preserve"> do </w:t>
      </w:r>
      <w:r>
        <w:rPr>
          <w:rFonts w:ascii="Verdana" w:hAnsi="Verdana" w:cs="Verdana"/>
          <w:i/>
          <w:color w:val="000000"/>
          <w:sz w:val="22"/>
          <w:szCs w:val="22"/>
        </w:rPr>
        <w:t>Campus</w:t>
      </w:r>
      <w:r>
        <w:rPr>
          <w:rFonts w:ascii="Verdana" w:hAnsi="Verdana" w:cs="Verdana"/>
          <w:color w:val="000000"/>
          <w:sz w:val="22"/>
          <w:szCs w:val="22"/>
        </w:rPr>
        <w:t xml:space="preserve"> Dom Bosco, reunião do Colegiado do Curso de Letras da Universidade Federal de São João </w:t>
      </w:r>
      <w:proofErr w:type="spellStart"/>
      <w:proofErr w:type="gramStart"/>
      <w:r>
        <w:rPr>
          <w:rFonts w:ascii="Verdana" w:hAnsi="Verdana" w:cs="Verdana"/>
          <w:color w:val="000000"/>
          <w:sz w:val="22"/>
          <w:szCs w:val="22"/>
        </w:rPr>
        <w:t>del</w:t>
      </w:r>
      <w:proofErr w:type="spellEnd"/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-Rei, sob a presidência da Profa. </w:t>
      </w:r>
      <w:proofErr w:type="spellStart"/>
      <w:r>
        <w:rPr>
          <w:rFonts w:ascii="Verdana" w:hAnsi="Verdana" w:cs="Verdana"/>
          <w:b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. Estavam presentes os membros docentes: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Suely</w:t>
      </w:r>
      <w:r>
        <w:rPr>
          <w:rFonts w:ascii="Verdana" w:hAnsi="Verdana" w:cs="Verdana"/>
          <w:color w:val="000000"/>
          <w:sz w:val="22"/>
          <w:szCs w:val="22"/>
        </w:rPr>
        <w:t xml:space="preserve"> da Fonseca Quintana,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Juliana</w:t>
      </w:r>
      <w:r w:rsidR="00154D59">
        <w:rPr>
          <w:rFonts w:ascii="Verdana" w:hAnsi="Verdana" w:cs="Verdana"/>
          <w:color w:val="000000"/>
          <w:sz w:val="22"/>
          <w:szCs w:val="22"/>
        </w:rPr>
        <w:t xml:space="preserve"> Borges Oliveira de Morais</w:t>
      </w:r>
      <w:r>
        <w:rPr>
          <w:rFonts w:ascii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Eliana</w:t>
      </w:r>
      <w:r>
        <w:rPr>
          <w:rFonts w:ascii="Verdana" w:hAnsi="Verdana" w:cs="Verdana"/>
          <w:color w:val="000000"/>
          <w:sz w:val="22"/>
          <w:szCs w:val="22"/>
        </w:rPr>
        <w:t xml:space="preserve"> da</w:t>
      </w:r>
      <w:r>
        <w:rPr>
          <w:rFonts w:ascii="Verdana" w:hAnsi="Verdana" w:cs="Verdana"/>
          <w:color w:val="000000"/>
          <w:sz w:val="22"/>
          <w:szCs w:val="22"/>
        </w:rPr>
        <w:t xml:space="preserve"> Conceição Tolentino, </w:t>
      </w:r>
      <w:r>
        <w:rPr>
          <w:rFonts w:ascii="Verdana" w:hAnsi="Verdana" w:cs="Verdana"/>
          <w:b/>
          <w:color w:val="000000"/>
          <w:sz w:val="22"/>
          <w:szCs w:val="22"/>
        </w:rPr>
        <w:t>Antônio Luiz</w:t>
      </w:r>
      <w:r>
        <w:rPr>
          <w:rFonts w:ascii="Verdana" w:hAnsi="Verdana" w:cs="Verdana"/>
          <w:color w:val="000000"/>
          <w:sz w:val="22"/>
          <w:szCs w:val="22"/>
        </w:rPr>
        <w:t xml:space="preserve"> Assunção e o membro discente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Veloso. Aprovada a pauta, a Profa.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deu início aos trabalhos. </w:t>
      </w:r>
      <w:r>
        <w:rPr>
          <w:rFonts w:ascii="Verdana" w:hAnsi="Verdana" w:cs="Verdana"/>
          <w:b/>
          <w:color w:val="000000"/>
          <w:sz w:val="22"/>
          <w:szCs w:val="22"/>
        </w:rPr>
        <w:t>1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– Leitura e aprovação da ata da reunião anterior: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a Profa.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leu a ata da reunião extraordinária que </w:t>
      </w:r>
      <w:r>
        <w:rPr>
          <w:rFonts w:ascii="Verdana" w:hAnsi="Verdana" w:cs="Verdana"/>
          <w:iCs/>
          <w:color w:val="000000"/>
          <w:sz w:val="22"/>
          <w:szCs w:val="22"/>
        </w:rPr>
        <w:t>foi aprovada e assinada por todos os membros presentes.</w:t>
      </w:r>
      <w:bookmarkStart w:id="0" w:name="__DdeLink__45_1202211634"/>
      <w:bookmarkEnd w:id="0"/>
      <w:r>
        <w:rPr>
          <w:rFonts w:ascii="Verdana" w:hAnsi="Verdana" w:cs="Verdana"/>
          <w:i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2 - Ad </w:t>
      </w:r>
      <w:r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  <w:t xml:space="preserve">Referendum: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a) Oferta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da unidade curricular IELIT – Linhas Mestras da Literatura Portuguesa (60h), currículo 2003: </w:t>
      </w:r>
      <w:r>
        <w:rPr>
          <w:rFonts w:ascii="Verdana" w:hAnsi="Verdana" w:cs="Verdana"/>
          <w:iCs/>
          <w:color w:val="000000"/>
          <w:sz w:val="22"/>
          <w:szCs w:val="22"/>
        </w:rPr>
        <w:t>a</w:t>
      </w:r>
      <w:r>
        <w:rPr>
          <w:rFonts w:ascii="Verdana" w:hAnsi="Verdana" w:cs="Verdana"/>
          <w:iCs/>
          <w:sz w:val="22"/>
          <w:szCs w:val="22"/>
        </w:rPr>
        <w:t xml:space="preserve"> unidade curricular foi cadastrada pela DICON no CONTAC. </w:t>
      </w:r>
      <w:r>
        <w:rPr>
          <w:rFonts w:ascii="Verdana" w:hAnsi="Verdana" w:cs="Verdana"/>
          <w:b/>
          <w:bCs/>
          <w:iCs/>
          <w:sz w:val="22"/>
          <w:szCs w:val="22"/>
        </w:rPr>
        <w:t xml:space="preserve">b) Ampliação de </w:t>
      </w:r>
      <w:proofErr w:type="gramStart"/>
      <w:r>
        <w:rPr>
          <w:rFonts w:ascii="Verdana" w:hAnsi="Verdana" w:cs="Verdana"/>
          <w:b/>
          <w:bCs/>
          <w:iCs/>
          <w:sz w:val="22"/>
          <w:szCs w:val="22"/>
        </w:rPr>
        <w:t>1</w:t>
      </w:r>
      <w:proofErr w:type="gramEnd"/>
      <w:r>
        <w:rPr>
          <w:rFonts w:ascii="Verdana" w:hAnsi="Verdana" w:cs="Verdana"/>
          <w:b/>
          <w:bCs/>
          <w:iCs/>
          <w:sz w:val="22"/>
          <w:szCs w:val="22"/>
        </w:rPr>
        <w:t xml:space="preserve"> va</w:t>
      </w:r>
      <w:r>
        <w:rPr>
          <w:rFonts w:ascii="Verdana" w:hAnsi="Verdana" w:cs="Verdana"/>
          <w:b/>
          <w:bCs/>
          <w:iCs/>
          <w:sz w:val="22"/>
          <w:szCs w:val="22"/>
        </w:rPr>
        <w:t xml:space="preserve">ga para a disciplina IELIT – Linhas Mestras da Literatura Portuguesa (72h): </w:t>
      </w:r>
      <w:r>
        <w:rPr>
          <w:rFonts w:ascii="Verdana" w:hAnsi="Verdana" w:cs="Verdana"/>
          <w:iCs/>
          <w:color w:val="000000"/>
          <w:sz w:val="22"/>
          <w:szCs w:val="22"/>
        </w:rPr>
        <w:t>foi deliberada pela coordenadora do Curso de Letras a ampliação de 01</w:t>
      </w:r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vaga para a unidade curricular,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em função da necessidade de complementação de carga horária da aluna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Thaciana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Aparecida Ferreira de Souza, para colocação de grau no primeiro semestre de 2020. </w:t>
      </w:r>
      <w:r>
        <w:rPr>
          <w:rFonts w:ascii="Verdana" w:hAnsi="Verdana" w:cs="Verdana"/>
          <w:b/>
          <w:bCs/>
          <w:iCs/>
          <w:sz w:val="22"/>
          <w:szCs w:val="22"/>
        </w:rPr>
        <w:t>3 - Apreciação do Prof. Marcos Pereira Feitosa para a dispensa da unidade curricular ELE: Aspect</w:t>
      </w:r>
      <w:r>
        <w:rPr>
          <w:rFonts w:ascii="Verdana" w:hAnsi="Verdana" w:cs="Verdana"/>
          <w:b/>
          <w:bCs/>
          <w:iCs/>
          <w:sz w:val="22"/>
          <w:szCs w:val="22"/>
        </w:rPr>
        <w:t>os Verbais Especiais (60h) à aluna Ana Laura Costa El-</w:t>
      </w:r>
      <w:proofErr w:type="spellStart"/>
      <w:r>
        <w:rPr>
          <w:rFonts w:ascii="Verdana" w:hAnsi="Verdana" w:cs="Verdana"/>
          <w:b/>
          <w:bCs/>
          <w:iCs/>
          <w:sz w:val="22"/>
          <w:szCs w:val="22"/>
        </w:rPr>
        <w:t>Corab</w:t>
      </w:r>
      <w:proofErr w:type="spellEnd"/>
      <w:r>
        <w:rPr>
          <w:rFonts w:ascii="Verdana" w:hAnsi="Verdana" w:cs="Verdana"/>
          <w:b/>
          <w:bCs/>
          <w:iCs/>
          <w:sz w:val="22"/>
          <w:szCs w:val="22"/>
        </w:rPr>
        <w:t xml:space="preserve">: </w:t>
      </w:r>
      <w:r>
        <w:rPr>
          <w:rFonts w:ascii="Verdana" w:hAnsi="Verdana" w:cs="Verdana"/>
          <w:iCs/>
          <w:sz w:val="22"/>
          <w:szCs w:val="22"/>
        </w:rPr>
        <w:t>o Coordenador do Curso de Letras – Língua Inglesa e suas Literaturas, Prof. Marcos Pereira Feitosa, deliberou a dispensa da unidade curricular mediante apresentação de certificado internacional à</w:t>
      </w:r>
      <w:r>
        <w:rPr>
          <w:rFonts w:ascii="Verdana" w:hAnsi="Verdana" w:cs="Verdana"/>
          <w:iCs/>
          <w:sz w:val="22"/>
          <w:szCs w:val="22"/>
        </w:rPr>
        <w:t xml:space="preserve"> Coordenadoria do Curso de Letras pela discente.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4 - Aprovação da ficha de opção de orientador dos discentes </w:t>
      </w:r>
      <w:proofErr w:type="spell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Tassiana</w:t>
      </w:r>
      <w:proofErr w:type="spell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Calsavra</w:t>
      </w:r>
      <w:proofErr w:type="spell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Andrade, </w:t>
      </w:r>
      <w:proofErr w:type="spell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Tayná</w:t>
      </w:r>
      <w:proofErr w:type="spell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Pereira Costa, Larissa Fernandes Eugênio do Nascimento, Ana Mayara Rodrigues, Giovanna </w:t>
      </w:r>
      <w:proofErr w:type="gram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Seabra</w:t>
      </w:r>
      <w:proofErr w:type="gram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Siqueira e Bárbara V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itória Teixeira Ribeiro: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foram aprovados os seguintes orientadores: Profa. Fernanda Henriques dias, para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Tassiana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Calsavara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Andrade; Profa. Nádia Dolores Fernandes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Biavati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, para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Tayna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Pereira Costa; Prof. Edmundo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Narracci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Gasparini para Larissa Fernandes E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ugênio do Nascimento; Prof. José Antônio Oliveira de Resende, para Ana Mayara Rodrigues e Giovanna </w:t>
      </w:r>
      <w:proofErr w:type="gramStart"/>
      <w:r>
        <w:rPr>
          <w:rFonts w:ascii="Verdana" w:hAnsi="Verdana" w:cs="Verdana"/>
          <w:iCs/>
          <w:color w:val="000000"/>
          <w:sz w:val="22"/>
          <w:szCs w:val="22"/>
        </w:rPr>
        <w:t>Seabra</w:t>
      </w:r>
      <w:proofErr w:type="gramEnd"/>
      <w:r>
        <w:rPr>
          <w:rFonts w:ascii="Verdana" w:hAnsi="Verdana" w:cs="Verdana"/>
          <w:iCs/>
          <w:color w:val="000000"/>
          <w:sz w:val="22"/>
          <w:szCs w:val="22"/>
        </w:rPr>
        <w:t xml:space="preserve"> Siqueira; Prof. Luiz Manoel da Silva Oliveira, para Bárbara Vitória Teixeira Ribeiro 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5 – Aprovação dos Planos de Ensino que foram devolvidos para aj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ustes e dos Planos de Ensino das disciplinas extemporâneas ofertadas no 2º semestre de 2019: </w:t>
      </w:r>
      <w:r>
        <w:rPr>
          <w:rFonts w:ascii="Verdana" w:hAnsi="Verdana" w:cs="Verdana"/>
          <w:iCs/>
          <w:color w:val="000000"/>
          <w:sz w:val="22"/>
          <w:szCs w:val="22"/>
        </w:rPr>
        <w:t>fo</w:t>
      </w:r>
      <w:r>
        <w:rPr>
          <w:rFonts w:ascii="Verdana" w:hAnsi="Verdana" w:cs="Verdana"/>
          <w:bCs/>
          <w:iCs/>
          <w:color w:val="000000"/>
          <w:sz w:val="22"/>
          <w:szCs w:val="22"/>
        </w:rPr>
        <w:t>ram aprovados os</w:t>
      </w:r>
      <w:proofErr w:type="gramStart"/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 </w:t>
      </w:r>
      <w:proofErr w:type="gramEnd"/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planos de ensino dos docentes: Professoras </w:t>
      </w:r>
      <w:proofErr w:type="spellStart"/>
      <w:r>
        <w:rPr>
          <w:rFonts w:ascii="Verdana" w:hAnsi="Verdana" w:cs="Verdana"/>
          <w:bCs/>
          <w:iCs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Cs/>
          <w:iCs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e Nádia Dolores Fernandes </w:t>
      </w:r>
      <w:proofErr w:type="spellStart"/>
      <w:r>
        <w:rPr>
          <w:rFonts w:ascii="Verdana" w:hAnsi="Verdana" w:cs="Verdana"/>
          <w:bCs/>
          <w:iCs/>
          <w:color w:val="000000"/>
          <w:sz w:val="22"/>
          <w:szCs w:val="22"/>
        </w:rPr>
        <w:t>Biavati</w:t>
      </w:r>
      <w:proofErr w:type="spellEnd"/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( ELIN – Elaboração de Projetos de Ensino); Pro</w:t>
      </w:r>
      <w:r>
        <w:rPr>
          <w:rFonts w:ascii="Verdana" w:hAnsi="Verdana" w:cs="Verdana"/>
          <w:bCs/>
          <w:iCs/>
          <w:color w:val="000000"/>
          <w:sz w:val="22"/>
          <w:szCs w:val="22"/>
        </w:rPr>
        <w:t>fa. Daniela Pedreira Aragão (ELIT – Literatura Brasileira: Poesia Contemporânea e IELIT – Linhas Mestras da Literatura Brasileira); Profa. Eliana Tolentino (ELIT – Lírica Portuguesa); Professoras Miriam de Paiva Vieira e Juliana Borges Oliveira de Morais (</w:t>
      </w:r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ELLE – O Conto em Língua Inglesa); Profa. Fernanda Henriques Dias (PC – Habilidades Orais em </w:t>
      </w:r>
      <w:r>
        <w:rPr>
          <w:rFonts w:ascii="Verdana" w:hAnsi="Verdana" w:cs="Verdana"/>
          <w:bCs/>
          <w:iCs/>
          <w:color w:val="000000"/>
          <w:sz w:val="22"/>
          <w:szCs w:val="22"/>
        </w:rPr>
        <w:lastRenderedPageBreak/>
        <w:t xml:space="preserve">Língua Inglesa); Profa. Carolina </w:t>
      </w:r>
      <w:proofErr w:type="spellStart"/>
      <w:r>
        <w:rPr>
          <w:rFonts w:ascii="Verdana" w:hAnsi="Verdana" w:cs="Verdana"/>
          <w:bCs/>
          <w:iCs/>
          <w:color w:val="000000"/>
          <w:sz w:val="22"/>
          <w:szCs w:val="22"/>
        </w:rPr>
        <w:t>Vianini</w:t>
      </w:r>
      <w:proofErr w:type="spellEnd"/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Amaral Lima (ECSI – Métodos e Abordagens no Ensino de Língua Estrangeira); Prof. Claudio Márcio do Carmo (ELIN – Correntes</w:t>
      </w:r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Funcionalistas da linguagem); Prof. Marcos Pereira Feitosa (</w:t>
      </w:r>
      <w:proofErr w:type="gramStart"/>
      <w:r>
        <w:rPr>
          <w:rFonts w:ascii="Verdana" w:hAnsi="Verdana" w:cs="Verdana"/>
          <w:bCs/>
          <w:iCs/>
          <w:color w:val="000000"/>
          <w:sz w:val="22"/>
          <w:szCs w:val="22"/>
        </w:rPr>
        <w:t>ELE –</w:t>
      </w:r>
      <w:proofErr w:type="spellStart"/>
      <w:r>
        <w:rPr>
          <w:rFonts w:ascii="Verdana" w:hAnsi="Verdana" w:cs="Verdana"/>
          <w:bCs/>
          <w:iCs/>
          <w:color w:val="000000"/>
          <w:sz w:val="22"/>
          <w:szCs w:val="22"/>
        </w:rPr>
        <w:t>Noun</w:t>
      </w:r>
      <w:proofErr w:type="spellEnd"/>
      <w:proofErr w:type="gramEnd"/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Cs/>
          <w:iCs/>
          <w:color w:val="000000"/>
          <w:sz w:val="22"/>
          <w:szCs w:val="22"/>
        </w:rPr>
        <w:t>Phrases</w:t>
      </w:r>
      <w:proofErr w:type="spellEnd"/>
      <w:r>
        <w:rPr>
          <w:rFonts w:ascii="Verdana" w:hAnsi="Verdana" w:cs="Verdana"/>
          <w:bCs/>
          <w:iCs/>
          <w:color w:val="000000"/>
          <w:sz w:val="22"/>
          <w:szCs w:val="22"/>
        </w:rPr>
        <w:t>); Prof. José Antônio Oliveira de Resende (IELIN – Noções de Fonética e Fonologia e ELIN – Introdução à Filologia Românica); Luiz Manoel (ELLE – Literatura Estadunidense: prosa e</w:t>
      </w:r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poesia colonial, ELLE – Literatura Estadunidense: prosa e poesia dos séculos XX e XXI, ELLE – Panorama da Literatura Afro-estadunidense)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6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 –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Análise da solicitação </w:t>
      </w:r>
      <w:proofErr w:type="gramStart"/>
      <w:r>
        <w:rPr>
          <w:rFonts w:ascii="Verdana" w:hAnsi="Verdana" w:cs="Verdana"/>
          <w:b/>
          <w:bCs/>
          <w:color w:val="000000"/>
          <w:sz w:val="22"/>
          <w:szCs w:val="22"/>
        </w:rPr>
        <w:t>dos(</w:t>
      </w:r>
      <w:proofErr w:type="gramEnd"/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as) alunos(as): 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a) Renato Agostini: </w:t>
      </w:r>
      <w:r>
        <w:rPr>
          <w:rFonts w:ascii="Verdana" w:hAnsi="Verdana" w:cs="Verdana"/>
          <w:color w:val="000000"/>
          <w:sz w:val="22"/>
          <w:szCs w:val="22"/>
        </w:rPr>
        <w:t>os certificados apresentados na matrícula 10020004</w:t>
      </w:r>
      <w:r>
        <w:rPr>
          <w:rFonts w:ascii="Verdana" w:hAnsi="Verdana" w:cs="Verdana"/>
          <w:color w:val="000000"/>
          <w:sz w:val="22"/>
          <w:szCs w:val="22"/>
        </w:rPr>
        <w:t>9 foram indeferidos por corresponderem a atividades realizadas antes do ingresso oficial do aluno na matrícula em que colará grau. As unidades curriculares foram aprovadas como Domínio Conexo para o Curso de Letras, currículo 2003: a1) Educação para morte:</w:t>
      </w:r>
      <w:r>
        <w:rPr>
          <w:rFonts w:ascii="Verdana" w:hAnsi="Verdana" w:cs="Verdana"/>
          <w:color w:val="000000"/>
          <w:sz w:val="22"/>
          <w:szCs w:val="22"/>
        </w:rPr>
        <w:t xml:space="preserve"> perspectiva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transpessoal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(36h); a2) Apreciação Musical (30h); a3) Filosofia e Educação Ambiental (72h). Deferido os Certificados apresentados na matrícula 140200014: a4) Nosso Negócio é Música, 32h – SEBRAE; a5) 2º Colóquio </w:t>
      </w:r>
      <w:r>
        <w:rPr>
          <w:rFonts w:ascii="Verdana" w:hAnsi="Verdana" w:cs="Verdana"/>
          <w:i/>
          <w:color w:val="000000"/>
          <w:sz w:val="22"/>
          <w:szCs w:val="22"/>
        </w:rPr>
        <w:t>Campus</w:t>
      </w:r>
      <w:r>
        <w:rPr>
          <w:rFonts w:ascii="Verdana" w:hAnsi="Verdana" w:cs="Verdana"/>
          <w:color w:val="000000"/>
          <w:sz w:val="22"/>
          <w:szCs w:val="22"/>
        </w:rPr>
        <w:t xml:space="preserve"> Cultural UFMG em Tiraden</w:t>
      </w:r>
      <w:r>
        <w:rPr>
          <w:rFonts w:ascii="Verdana" w:hAnsi="Verdana" w:cs="Verdana"/>
          <w:color w:val="000000"/>
          <w:sz w:val="22"/>
          <w:szCs w:val="22"/>
        </w:rPr>
        <w:t xml:space="preserve">tes, 10h. Indeferido o Certificado PIBID, período de 05/2015 a 09/2015. 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b) Letícia Cássia de Freitas: </w:t>
      </w:r>
      <w:r>
        <w:rPr>
          <w:rFonts w:ascii="Verdana" w:hAnsi="Verdana" w:cs="Verdana"/>
          <w:color w:val="000000"/>
          <w:sz w:val="22"/>
          <w:szCs w:val="22"/>
        </w:rPr>
        <w:t>foram aprovadas as unidades curriculares Língua Portuguesa I (66,6h) e Metodologia Científica (33,3h) como Domínio Conexo para o curso de Letras, currícul</w:t>
      </w:r>
      <w:r>
        <w:rPr>
          <w:rFonts w:ascii="Verdana" w:hAnsi="Verdana" w:cs="Verdana"/>
          <w:color w:val="000000"/>
          <w:sz w:val="22"/>
          <w:szCs w:val="22"/>
        </w:rPr>
        <w:t xml:space="preserve">o 2003.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c) Cintia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Josane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Teixeira de Abreu:</w:t>
      </w:r>
      <w:r>
        <w:rPr>
          <w:rFonts w:ascii="Verdana" w:hAnsi="Verdana" w:cs="Verdana"/>
          <w:color w:val="000000"/>
          <w:sz w:val="22"/>
          <w:szCs w:val="22"/>
        </w:rPr>
        <w:t xml:space="preserve"> as disciplinas foram deferidas como Domínio Conexo para o Curso de Letras, currículo 2003: c1) Língua Espanhola I (60h), UFJF – Curso de Medicina; c2) Introdução à Natureza da Ciência e à Investigação Científica </w:t>
      </w:r>
      <w:r>
        <w:rPr>
          <w:rFonts w:ascii="Verdana" w:hAnsi="Verdana" w:cs="Verdana"/>
          <w:color w:val="000000"/>
          <w:sz w:val="22"/>
          <w:szCs w:val="22"/>
        </w:rPr>
        <w:t xml:space="preserve">(36h); c3) PRAE Didática de Ciências (72h), UFSJ - Curso de Física. 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d) Iolanda Passos Ferreira: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 xml:space="preserve">os membros do colegiado deferiram a solicitação da discente para a ampliação do período de integralização do Curso de Letras por mais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6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semestres, a partir do </w:t>
      </w:r>
      <w:r>
        <w:rPr>
          <w:rFonts w:ascii="Verdana" w:hAnsi="Verdana" w:cs="Verdana"/>
          <w:color w:val="000000"/>
          <w:sz w:val="22"/>
          <w:szCs w:val="22"/>
        </w:rPr>
        <w:t xml:space="preserve">1º semestre de 2020.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e) Eder Raimundo Soares: </w:t>
      </w:r>
      <w:r>
        <w:rPr>
          <w:rFonts w:ascii="Verdana" w:hAnsi="Verdana" w:cs="Verdana"/>
          <w:color w:val="000000"/>
          <w:sz w:val="22"/>
          <w:szCs w:val="22"/>
        </w:rPr>
        <w:t xml:space="preserve">o certificado do 8º Congresso das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APACs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foi deferido pelo Colegiado do Curso de Letras para ser computado nas horas referentes às atividades de enriquecimento curricular.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7 - Desistência da unidade curricular I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ELIT: Teoria da Narrativa (72h) em caráter de REC, pela aluna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Thamiris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Chaves de Oliveira: </w:t>
      </w:r>
      <w:r>
        <w:rPr>
          <w:rFonts w:ascii="Verdana" w:hAnsi="Verdana" w:cs="Verdana"/>
          <w:color w:val="000000"/>
          <w:sz w:val="22"/>
          <w:szCs w:val="22"/>
        </w:rPr>
        <w:t>a discente comunicou à Coordenação de Letras a desistência da disciplina em caráter de REC.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8 – Encargos Didáticos: Profa. Maria Ângela de Araújo Resende: </w:t>
      </w:r>
      <w:r>
        <w:rPr>
          <w:rFonts w:ascii="Verdana" w:hAnsi="Verdana" w:cs="Verdana"/>
          <w:bCs/>
          <w:color w:val="000000"/>
          <w:sz w:val="22"/>
          <w:szCs w:val="22"/>
        </w:rPr>
        <w:t>a Profa. M</w:t>
      </w:r>
      <w:r>
        <w:rPr>
          <w:rFonts w:ascii="Verdana" w:hAnsi="Verdana" w:cs="Verdana"/>
          <w:bCs/>
          <w:color w:val="000000"/>
          <w:sz w:val="22"/>
          <w:szCs w:val="22"/>
        </w:rPr>
        <w:t>aria Ângela Maria sugeriu, por e-mail, em anexo, que a reposição das aulas durante o seu período de férias seja realizada por meio do expediente de estágio-docência. O Colegiado deliberou que essa sugestão fosse levada à Chefia de Departamento para aprecia</w:t>
      </w:r>
      <w:r>
        <w:rPr>
          <w:rFonts w:ascii="Verdana" w:hAnsi="Verdana" w:cs="Verdana"/>
          <w:bCs/>
          <w:color w:val="000000"/>
          <w:sz w:val="22"/>
          <w:szCs w:val="22"/>
        </w:rPr>
        <w:t xml:space="preserve">ção. Em caso de aprovação, a Profa. Eliana Tolentino terá o nome </w:t>
      </w:r>
      <w:proofErr w:type="gramStart"/>
      <w:r>
        <w:rPr>
          <w:rFonts w:ascii="Verdana" w:hAnsi="Verdana" w:cs="Verdana"/>
          <w:bCs/>
          <w:color w:val="000000"/>
          <w:sz w:val="22"/>
          <w:szCs w:val="22"/>
        </w:rPr>
        <w:t>inscrito na disciplina durante o referido período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bCs/>
          <w:color w:val="000000"/>
          <w:sz w:val="22"/>
          <w:szCs w:val="22"/>
        </w:rPr>
        <w:t>uma vez considerada a compatibilidade de horário, após o exame das disponibilidades dos docentes aptos a desempenharem essa função</w:t>
      </w:r>
      <w:proofErr w:type="gramEnd"/>
      <w:r>
        <w:rPr>
          <w:rFonts w:ascii="Verdana" w:hAnsi="Verdana" w:cs="Verdana"/>
          <w:bCs/>
          <w:color w:val="000000"/>
          <w:sz w:val="22"/>
          <w:szCs w:val="22"/>
        </w:rPr>
        <w:t xml:space="preserve">. Para tanto será aguardado </w:t>
      </w:r>
      <w:r>
        <w:rPr>
          <w:rFonts w:ascii="Verdana" w:hAnsi="Verdana" w:cs="Verdana"/>
          <w:bCs/>
          <w:i/>
          <w:color w:val="000000"/>
          <w:sz w:val="22"/>
          <w:szCs w:val="22"/>
        </w:rPr>
        <w:t xml:space="preserve">Ad Referendum </w:t>
      </w:r>
      <w:r>
        <w:rPr>
          <w:rFonts w:ascii="Verdana" w:hAnsi="Verdana" w:cs="Verdana"/>
          <w:bCs/>
          <w:color w:val="000000"/>
          <w:sz w:val="22"/>
          <w:szCs w:val="22"/>
        </w:rPr>
        <w:t>Departamental que valide a indicação do colegiado.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9</w:t>
      </w:r>
      <w:r>
        <w:rPr>
          <w:rFonts w:ascii="Verdana" w:hAnsi="Verdana" w:cs="Verdana"/>
          <w:b/>
          <w:sz w:val="22"/>
          <w:szCs w:val="22"/>
        </w:rPr>
        <w:t xml:space="preserve"> – Oferta de disciplinas para o</w:t>
      </w:r>
      <w:r>
        <w:rPr>
          <w:rFonts w:ascii="Verdana" w:hAnsi="Verdana" w:cs="Verdana"/>
          <w:b/>
          <w:sz w:val="22"/>
          <w:szCs w:val="22"/>
        </w:rPr>
        <w:t xml:space="preserve"> 1º semestre de 2020: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 xml:space="preserve">as ofertas de disciplinas apresentadas pela Profa.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para o 1º </w:t>
      </w:r>
      <w:r>
        <w:rPr>
          <w:rFonts w:ascii="Verdana" w:hAnsi="Verdana" w:cs="Verdana"/>
          <w:color w:val="000000"/>
          <w:sz w:val="22"/>
          <w:szCs w:val="22"/>
        </w:rPr>
        <w:lastRenderedPageBreak/>
        <w:t xml:space="preserve">semestre de 2020 foram aprovadas pelos membros do colegiado. </w:t>
      </w:r>
      <w:r>
        <w:rPr>
          <w:rFonts w:ascii="Verdana" w:hAnsi="Verdana" w:cs="Verdana"/>
          <w:b/>
          <w:color w:val="000000"/>
          <w:sz w:val="22"/>
          <w:szCs w:val="22"/>
        </w:rPr>
        <w:t>10 – Encontros presenciais das Unidades Práticas Curriculares – currículo 2020:</w:t>
      </w:r>
      <w:r>
        <w:rPr>
          <w:rFonts w:ascii="Verdana" w:hAnsi="Verdana" w:cs="Verdana"/>
          <w:color w:val="000000"/>
          <w:sz w:val="22"/>
          <w:szCs w:val="22"/>
        </w:rPr>
        <w:t xml:space="preserve"> As Práticas c</w:t>
      </w:r>
      <w:r>
        <w:rPr>
          <w:rFonts w:ascii="Verdana" w:hAnsi="Verdana" w:cs="Verdana"/>
          <w:color w:val="000000"/>
          <w:sz w:val="22"/>
          <w:szCs w:val="22"/>
        </w:rPr>
        <w:t>urriculares passarão a ter, no currículo que entrará em vigor a partir do 1º semestre de 2020, 2 encontros semanais, com exceção daquela oferecida ao 6º período do Curso, que continuará tendo apenas um encontro presencial por semana. Esse ajuste foi necess</w:t>
      </w:r>
      <w:r>
        <w:rPr>
          <w:rFonts w:ascii="Verdana" w:hAnsi="Verdana" w:cs="Verdana"/>
          <w:color w:val="000000"/>
          <w:sz w:val="22"/>
          <w:szCs w:val="22"/>
        </w:rPr>
        <w:t>ário em função da distribuição da carga horária no fluxograma do Curso.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>11 – Aprovação dos ajustes na Resolução COLET nº 002 de 02 de julho de 2019:</w:t>
      </w:r>
      <w:r>
        <w:rPr>
          <w:rFonts w:ascii="Verdana" w:hAnsi="Verdana" w:cs="Verdana"/>
          <w:color w:val="000000"/>
          <w:sz w:val="22"/>
          <w:szCs w:val="22"/>
        </w:rPr>
        <w:t xml:space="preserve"> o membro discente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apresentou os ajustes que foram deliberados em assembleia pelo Diretório A</w:t>
      </w:r>
      <w:r>
        <w:rPr>
          <w:rFonts w:ascii="Verdana" w:hAnsi="Verdana" w:cs="Verdana"/>
          <w:color w:val="000000"/>
          <w:sz w:val="22"/>
          <w:szCs w:val="22"/>
        </w:rPr>
        <w:t>cadêmico de Letras. Após análise de todos os membros do colegiado, foram aprovadas as alterações, passando a vigorar na Resolução nº 004, de 12 de setembro de 2019, que regulamenta as atividades de enriquecimento curricular e altera a Resolução COLET nº 00</w:t>
      </w:r>
      <w:r>
        <w:rPr>
          <w:rFonts w:ascii="Verdana" w:hAnsi="Verdana" w:cs="Verdana"/>
          <w:color w:val="000000"/>
          <w:sz w:val="22"/>
          <w:szCs w:val="22"/>
        </w:rPr>
        <w:t>2, de 02 de julho de 2019.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12 – Aprovação do Regulamento do Trabalho de Conclusão de Curso: </w:t>
      </w:r>
      <w:r>
        <w:rPr>
          <w:rFonts w:ascii="Verdana" w:hAnsi="Verdana" w:cs="Verdana"/>
          <w:color w:val="000000"/>
          <w:sz w:val="22"/>
          <w:szCs w:val="22"/>
        </w:rPr>
        <w:t>esse ponto de pauta foi transferido para a próxima reunião de colegiado que ocorrerá em outubro</w:t>
      </w:r>
      <w:r>
        <w:rPr>
          <w:rFonts w:ascii="Verdana" w:hAnsi="Verdana" w:cs="Verdana"/>
          <w:color w:val="000000" w:themeColor="text1"/>
          <w:sz w:val="22"/>
          <w:szCs w:val="22"/>
        </w:rPr>
        <w:t>.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Nada</w:t>
      </w:r>
      <w:r>
        <w:rPr>
          <w:rFonts w:ascii="Verdana" w:hAnsi="Verdana" w:cs="Verdana"/>
          <w:color w:val="000000"/>
          <w:sz w:val="22"/>
          <w:szCs w:val="22"/>
        </w:rPr>
        <w:t xml:space="preserve"> mais havendo a tratar, eu,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Tiago, secretária do Curso</w:t>
      </w:r>
      <w:r>
        <w:rPr>
          <w:rFonts w:ascii="Verdana" w:hAnsi="Verdana" w:cs="Verdana"/>
          <w:color w:val="000000"/>
          <w:sz w:val="22"/>
          <w:szCs w:val="22"/>
        </w:rPr>
        <w:t xml:space="preserve"> de Letras, lavrei a presente ata que, depois de lida e aprovada, será assinada por todos os presentes. </w:t>
      </w:r>
    </w:p>
    <w:p w:rsidR="00AB5365" w:rsidRDefault="004A7A4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>____________________________________________</w:t>
      </w:r>
    </w:p>
    <w:p w:rsidR="00AB5365" w:rsidRDefault="004A7A4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Suely da Fonseca Quintana____________________________________</w:t>
      </w:r>
    </w:p>
    <w:p w:rsidR="00AB5365" w:rsidRDefault="004A7A4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Eliana da Conceição Tolent</w:t>
      </w:r>
      <w:r>
        <w:rPr>
          <w:rFonts w:ascii="Verdana" w:hAnsi="Verdana" w:cs="Verdana"/>
          <w:color w:val="000000"/>
          <w:sz w:val="22"/>
          <w:szCs w:val="22"/>
        </w:rPr>
        <w:t>ino___________________________________</w:t>
      </w:r>
    </w:p>
    <w:p w:rsidR="00AB5365" w:rsidRDefault="00154D5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Juliana Borges </w:t>
      </w:r>
      <w:bookmarkStart w:id="1" w:name="_GoBack"/>
      <w:bookmarkEnd w:id="1"/>
      <w:r w:rsidR="004A7A49">
        <w:rPr>
          <w:rFonts w:ascii="Verdana" w:hAnsi="Verdana" w:cs="Verdana"/>
          <w:color w:val="000000"/>
          <w:sz w:val="22"/>
          <w:szCs w:val="22"/>
        </w:rPr>
        <w:t>Oliveira de Morais____________________________</w:t>
      </w:r>
    </w:p>
    <w:p w:rsidR="00AB5365" w:rsidRDefault="004A7A4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:rsidR="00AB5365" w:rsidRDefault="004A7A4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Veloso________________________________________</w:t>
      </w:r>
    </w:p>
    <w:p w:rsidR="00AB5365" w:rsidRDefault="004A7A49">
      <w:pPr>
        <w:pStyle w:val="Padro"/>
        <w:tabs>
          <w:tab w:val="left" w:pos="708"/>
        </w:tabs>
        <w:spacing w:line="276" w:lineRule="auto"/>
        <w:jc w:val="both"/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Tiago_______________</w:t>
      </w:r>
      <w:r>
        <w:rPr>
          <w:rFonts w:ascii="Verdana" w:hAnsi="Verdana" w:cs="Verdana"/>
          <w:color w:val="000000"/>
          <w:sz w:val="22"/>
          <w:szCs w:val="22"/>
        </w:rPr>
        <w:t>__________________________________</w:t>
      </w:r>
    </w:p>
    <w:sectPr w:rsidR="00AB5365">
      <w:footerReference w:type="default" r:id="rId7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49" w:rsidRDefault="004A7A49">
      <w:r>
        <w:separator/>
      </w:r>
    </w:p>
  </w:endnote>
  <w:endnote w:type="continuationSeparator" w:id="0">
    <w:p w:rsidR="004A7A49" w:rsidRDefault="004A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65" w:rsidRDefault="00AB5365">
    <w:pPr>
      <w:pStyle w:val="Rodap"/>
      <w:ind w:right="360"/>
    </w:pPr>
  </w:p>
  <w:p w:rsidR="00AB5365" w:rsidRDefault="00AB53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49" w:rsidRDefault="004A7A49">
      <w:r>
        <w:separator/>
      </w:r>
    </w:p>
  </w:footnote>
  <w:footnote w:type="continuationSeparator" w:id="0">
    <w:p w:rsidR="004A7A49" w:rsidRDefault="004A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65"/>
    <w:rsid w:val="00154D59"/>
    <w:rsid w:val="004A7A49"/>
    <w:rsid w:val="00A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numbering" w:customStyle="1" w:styleId="WW8Num1">
    <w:name w:val="WW8Num1"/>
    <w:rsid w:val="00EA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numbering" w:customStyle="1" w:styleId="WW8Num1">
    <w:name w:val="WW8Num1"/>
    <w:rsid w:val="00EA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1113</Words>
  <Characters>6860</Characters>
  <Application>Microsoft Office Word</Application>
  <DocSecurity>0</DocSecurity>
  <Lines>490</Lines>
  <Paragraphs>498</Paragraphs>
  <ScaleCrop>false</ScaleCrop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Usuário</cp:lastModifiedBy>
  <cp:revision>6</cp:revision>
  <cp:lastPrinted>2019-10-17T19:05:00Z</cp:lastPrinted>
  <dcterms:created xsi:type="dcterms:W3CDTF">2019-10-17T20:56:00Z</dcterms:created>
  <dcterms:modified xsi:type="dcterms:W3CDTF">2020-08-17T20:58:00Z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