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szCs w:val="24"/>
        </w:rPr>
        <w:t>ATA DA CENTÉSIMA NONAGÉSIMA SÉTIMA REUNIÃO DO COLEGIADO DO CURSO DE LETRAS DA UNIVERSIDADE FEDERAL DE SÃO JOÃO DEL-REI. Aos 19 dias do mês de setembro do ano de dois mil e dezessete, realizou-se, às quatorze horas, na sala 1.</w:t>
      </w:r>
      <w:r>
        <w:rPr>
          <w:rFonts w:cs="Arial" w:ascii="Verdana" w:hAnsi="Verdana"/>
          <w:i/>
          <w:szCs w:val="24"/>
        </w:rPr>
        <w:t xml:space="preserve">90 do </w:t>
      </w:r>
      <w:r>
        <w:rPr>
          <w:rFonts w:cs="Arial" w:ascii="Verdana" w:hAnsi="Verdana"/>
          <w:szCs w:val="24"/>
        </w:rPr>
        <w:t>Campus Dom Bosco, reunião do Colegiado do Curso de Letras da Universidade Federal de São João del-Rei, sob a presidência da Profª Marília de Carvalho Caetano Oliveira.</w:t>
      </w:r>
      <w:r>
        <w:rPr>
          <w:rFonts w:cs="Arial" w:ascii="Verdana" w:hAnsi="Verdana"/>
          <w:color w:val="000000"/>
          <w:szCs w:val="24"/>
        </w:rPr>
        <w:t xml:space="preserve"> Estavam presentes os membros doc</w:t>
      </w:r>
      <w:r>
        <w:rPr>
          <w:rFonts w:cs="Helvetica" w:ascii="Verdana" w:hAnsi="Verdana"/>
          <w:color w:val="000000"/>
          <w:szCs w:val="13"/>
        </w:rPr>
        <w:t>entes Luciani Dalmaschio, Suely da Fonseca Qui</w:t>
      </w:r>
      <w:r>
        <w:rPr>
          <w:rFonts w:cs="Arial" w:ascii="Verdana" w:hAnsi="Verdana"/>
          <w:color w:val="000000"/>
          <w:szCs w:val="24"/>
        </w:rPr>
        <w:t>ntana, Marcos Pereira Feit</w:t>
      </w:r>
      <w:r>
        <w:rPr>
          <w:rFonts w:cs="Helvetica" w:ascii="Verdana" w:hAnsi="Verdana"/>
          <w:color w:val="000000"/>
          <w:szCs w:val="13"/>
        </w:rPr>
        <w:t xml:space="preserve">osa, Luiz Manoel da Silva Oliveira, o membro discente Matheus Lemes Martins de </w:t>
      </w:r>
      <w:r>
        <w:rPr>
          <w:rFonts w:cs="Arial" w:ascii="Verdana" w:hAnsi="Verdana"/>
          <w:color w:val="000000"/>
          <w:szCs w:val="24"/>
        </w:rPr>
        <w:t>Assis e a Secretária Eliézia Aparecida Tiago</w:t>
      </w:r>
      <w:r>
        <w:rPr>
          <w:rFonts w:cs="Arial" w:ascii="Verdana" w:hAnsi="Verdana"/>
          <w:szCs w:val="24"/>
        </w:rPr>
        <w:t xml:space="preserve">.  Aprovada a pauta, a Profª. Marília deu início aos trabalhos. </w:t>
      </w:r>
      <w:r>
        <w:rPr>
          <w:rFonts w:cs="Arial" w:ascii="Verdana" w:hAnsi="Verdana"/>
          <w:b/>
          <w:szCs w:val="24"/>
        </w:rPr>
        <w:t>01–Leitura e Aprovação da ata da Reunião Ante</w:t>
      </w:r>
      <w:r>
        <w:rPr>
          <w:rFonts w:cs="Arial" w:ascii="Verdana" w:hAnsi="Verdana"/>
          <w:b/>
          <w:bCs/>
          <w:szCs w:val="24"/>
        </w:rPr>
        <w:t>rior:</w:t>
      </w:r>
      <w:r>
        <w:rPr>
          <w:rFonts w:cs="Arial" w:ascii="Verdana" w:hAnsi="Verdana"/>
          <w:szCs w:val="24"/>
        </w:rPr>
        <w:t xml:space="preserve"> a Profª. Marília leu a ata da 196ª Reunião, que foi aprovada e assinada.</w:t>
      </w:r>
      <w:r>
        <w:rPr>
          <w:rFonts w:cs="Arial" w:ascii="Verdana" w:hAnsi="Verdana"/>
          <w:b/>
          <w:szCs w:val="24"/>
        </w:rPr>
        <w:t xml:space="preserve"> 02 – </w:t>
      </w:r>
      <w:r>
        <w:rPr>
          <w:rFonts w:cs="Arial" w:ascii="Verdana" w:hAnsi="Verdana"/>
          <w:b/>
          <w:bCs/>
          <w:color w:val="000000"/>
          <w:szCs w:val="24"/>
        </w:rPr>
        <w:t xml:space="preserve">Análise de ementas da aluna Virgínia Dela Savia para aproveitamento de disciplinas cursadas no exterior: </w:t>
      </w:r>
      <w:r>
        <w:rPr>
          <w:rFonts w:cs="Arial" w:ascii="Verdana" w:hAnsi="Verdana"/>
          <w:color w:val="000000"/>
          <w:szCs w:val="24"/>
        </w:rPr>
        <w:t xml:space="preserve">A disciplina “Literature and the Civil War (Literatura e Guerra Civil) foi aprovada como aproveitamento de estudos em relação à disciplina “ELLE:  LITERATURA ESTADUNIDENSE: PROSA E POESIA COLONIAL”; as disciplinas “Introduction to Academic Writing (Introdução à Escrita Acadêmica)”, “Topics in Academic Enhancement (Tópicos no Aprimoramento Acadêmico)” e “Introduction to Bristish Culture I (Introdução à Cultura Britânica I) foram aprovadas como domínio conexo. </w:t>
      </w:r>
      <w:r>
        <w:rPr>
          <w:rFonts w:cs="Arial" w:ascii="Verdana" w:hAnsi="Verdana"/>
          <w:b/>
          <w:szCs w:val="24"/>
        </w:rPr>
        <w:t>03 – Resolução sobre prova de suficiência de conhecimento em língua inglesa –</w:t>
      </w:r>
      <w:r>
        <w:rPr>
          <w:rFonts w:cs="Arial" w:ascii="Verdana" w:hAnsi="Verdana"/>
          <w:color w:val="000000"/>
          <w:szCs w:val="24"/>
        </w:rPr>
        <w:t xml:space="preserve"> a proposta de Resolução foi lida, debatida e, após alguns ajustes, foi aprovada. Ficou acordado que o Prof. Marcos encaminhará a versão final da Resolução aos demais professores do núcleo de inglês, para que os mesmos possam tomar ciência dessa versão do documento.</w:t>
      </w:r>
      <w:r>
        <w:rPr>
          <w:rFonts w:cs="Arial" w:ascii="Verdana" w:hAnsi="Verdana"/>
          <w:b/>
          <w:color w:val="000000"/>
          <w:szCs w:val="24"/>
        </w:rPr>
        <w:t xml:space="preserve"> 04 – Indicação de dois representantes para composição do Comitê de Circulação Artística da UFSJ – MEMO n°46/2017 – Pró-Reitoria de Extensão e Assuntos Comunitários: </w:t>
      </w:r>
      <w:r>
        <w:rPr>
          <w:rFonts w:cs="Arial" w:ascii="Verdana" w:hAnsi="Verdana"/>
          <w:color w:val="000000"/>
          <w:szCs w:val="24"/>
        </w:rPr>
        <w:t>essa necessidade de indicação foi levada à Assembleia Departamental e, nesse âmbito, ficou decido que os representantes serão a Professora Maria Ângela de Araújo Resende (titular) e o Professor José Antônio de Oliveira Resende (suplente)</w:t>
      </w:r>
      <w:r>
        <w:rPr>
          <w:rFonts w:cs="Arial" w:ascii="Verdana" w:hAnsi="Verdana"/>
          <w:color w:val="800000"/>
          <w:szCs w:val="24"/>
        </w:rPr>
        <w:t>.</w:t>
      </w:r>
      <w:r>
        <w:rPr>
          <w:rFonts w:cs="Arial" w:ascii="Verdana" w:hAnsi="Verdana"/>
          <w:b/>
          <w:color w:val="000000"/>
          <w:szCs w:val="24"/>
        </w:rPr>
        <w:t xml:space="preserve"> 05–</w:t>
      </w:r>
      <w:r>
        <w:rPr>
          <w:rFonts w:cs="Arial" w:ascii="Verdana" w:hAnsi="Verdana"/>
          <w:b/>
          <w:i/>
          <w:iCs/>
          <w:color w:val="000000"/>
          <w:szCs w:val="24"/>
        </w:rPr>
        <w:t>Ad Referendum</w:t>
      </w:r>
      <w:r>
        <w:rPr>
          <w:rFonts w:cs="Arial" w:ascii="Verdana" w:hAnsi="Verdana"/>
          <w:b/>
          <w:color w:val="000000"/>
          <w:szCs w:val="24"/>
        </w:rPr>
        <w:t xml:space="preserve"> que aprova a Profª Suely Quintana como componente da banca de Monitoria da disciplina ELIT: Literatura e Globalização, ministrada pelo Professor Anderson Bastos.</w:t>
      </w:r>
      <w:r>
        <w:rPr>
          <w:rFonts w:cs="Arial" w:ascii="Verdana" w:hAnsi="Verdana"/>
          <w:color w:val="000000"/>
          <w:szCs w:val="24"/>
        </w:rPr>
        <w:t xml:space="preserve"> O </w:t>
      </w:r>
      <w:r>
        <w:rPr>
          <w:rFonts w:cs="Arial" w:ascii="Verdana" w:hAnsi="Verdana"/>
          <w:i/>
          <w:color w:val="000000"/>
          <w:szCs w:val="24"/>
        </w:rPr>
        <w:t>Ad Referendum</w:t>
      </w:r>
      <w:r>
        <w:rPr>
          <w:rFonts w:cs="Arial" w:ascii="Verdana" w:hAnsi="Verdana"/>
          <w:color w:val="000000"/>
          <w:szCs w:val="24"/>
        </w:rPr>
        <w:t xml:space="preserve"> foi lido e aprovado por unanimidade. </w:t>
      </w:r>
      <w:r>
        <w:rPr>
          <w:rFonts w:cs="Arial" w:ascii="Verdana" w:hAnsi="Verdana"/>
          <w:b/>
          <w:bCs/>
          <w:szCs w:val="24"/>
        </w:rPr>
        <w:t xml:space="preserve">06 – Análise de solicitações de orientação acadêmica: </w:t>
      </w:r>
      <w:r>
        <w:rPr>
          <w:rFonts w:cs="Arial" w:ascii="Verdana" w:hAnsi="Verdana"/>
          <w:szCs w:val="24"/>
        </w:rPr>
        <w:t xml:space="preserve">foi </w:t>
      </w:r>
      <w:r>
        <w:rPr>
          <w:rFonts w:cs="Arial" w:ascii="Verdana" w:hAnsi="Verdana"/>
          <w:color w:val="000000"/>
          <w:szCs w:val="24"/>
        </w:rPr>
        <w:t>aprovada pelo colegiado a escolha dos seguintes orientadores:</w:t>
      </w:r>
      <w:r>
        <w:rPr>
          <w:rFonts w:cs="Arial" w:ascii="Verdana" w:hAnsi="Verdana"/>
          <w:szCs w:val="24"/>
        </w:rPr>
        <w:t xml:space="preserve"> Profª Eliana da Conceição Tolentino, para a aluna Beatriz Evangelista de Oliveira, Profª Suely da Fonseca Quintana, para as alunas Bárbara Emília de Fátima e Sabrina Luzia de Assis, Prof. Antônio Luiz Assunção, para a aluna Samantha Ellen de Souza.</w:t>
      </w:r>
      <w:bookmarkStart w:id="0" w:name="__DdeLink__475_171675273"/>
      <w:r>
        <w:rPr>
          <w:rFonts w:cs="Arial" w:ascii="Verdana" w:hAnsi="Verdana"/>
          <w:szCs w:val="24"/>
        </w:rPr>
        <w:t xml:space="preserve"> </w:t>
      </w:r>
      <w:r>
        <w:rPr>
          <w:rFonts w:cs="Arial" w:ascii="Verdana" w:hAnsi="Verdana"/>
          <w:b/>
          <w:bCs/>
          <w:szCs w:val="24"/>
        </w:rPr>
        <w:t xml:space="preserve">07 – </w:t>
      </w:r>
      <w:r>
        <w:rPr>
          <w:rFonts w:cs="Arial" w:ascii="Verdana" w:hAnsi="Verdana"/>
          <w:b/>
          <w:bCs/>
          <w:color w:val="000000"/>
          <w:szCs w:val="24"/>
        </w:rPr>
        <w:t>Análise de ementas para aproveitamento de disciplinas cursadas na UFSJ como Domínio Conexo</w:t>
      </w:r>
      <w:r>
        <w:rPr>
          <w:rFonts w:cs="Arial" w:ascii="Verdana" w:hAnsi="Verdana"/>
          <w:b/>
          <w:bCs/>
          <w:szCs w:val="24"/>
        </w:rPr>
        <w:t>:</w:t>
      </w:r>
      <w:bookmarkEnd w:id="0"/>
      <w:r>
        <w:rPr>
          <w:rFonts w:cs="Arial" w:ascii="Verdana" w:hAnsi="Verdana"/>
          <w:b/>
          <w:bCs/>
          <w:szCs w:val="24"/>
        </w:rPr>
        <w:t xml:space="preserve"> </w:t>
      </w:r>
      <w:r>
        <w:rPr>
          <w:rFonts w:cs="Arial" w:ascii="Verdana" w:hAnsi="Verdana"/>
          <w:color w:val="000000"/>
          <w:szCs w:val="24"/>
        </w:rPr>
        <w:t xml:space="preserve">As disciplinas aprovadas como Domínio Conexo foram “Prática de Ensino: Organização Educacional Brasileira”, referente à requisição da aluna Cintia Josane Teixeira de Abreu; T.E.F HEIDEGGER: Introdução ao Estudo de Ser e Tempo”, referente à requisição da aluna Ana Clara Delgado Santelli; “História da Arte Brasileira”, referente à requisição da discente Natália Cordeiro Freitas. </w:t>
      </w:r>
      <w:r>
        <w:rPr>
          <w:rFonts w:cs="Arial" w:ascii="Verdana" w:hAnsi="Verdana"/>
          <w:b/>
          <w:bCs/>
          <w:szCs w:val="24"/>
        </w:rPr>
        <w:t xml:space="preserve">08 – Aprovação dos Planos de Curso da Professora Simone  Peixoto Gonçalves e Professor José Antônio Oliveira de Resende: </w:t>
      </w:r>
      <w:r>
        <w:rPr>
          <w:rFonts w:cs="Arial" w:ascii="Verdana" w:hAnsi="Verdana"/>
          <w:bCs/>
          <w:szCs w:val="24"/>
        </w:rPr>
        <w:t xml:space="preserve">Os Planos de Curso foram analisados e aprovados. </w:t>
      </w:r>
      <w:r>
        <w:rPr>
          <w:rFonts w:cs="Arial" w:ascii="Verdana" w:hAnsi="Verdana"/>
          <w:b/>
          <w:bCs/>
          <w:szCs w:val="24"/>
        </w:rPr>
        <w:t>09 - Participação na Mostra de Profissões (24/11/2017</w:t>
      </w:r>
      <w:r>
        <w:rPr>
          <w:rFonts w:cs="Arial" w:ascii="Verdana" w:hAnsi="Verdana"/>
          <w:szCs w:val="24"/>
        </w:rPr>
        <w:t>) –</w:t>
      </w:r>
      <w:r>
        <w:rPr>
          <w:rFonts w:cs="Arial" w:ascii="Verdana" w:hAnsi="Verdana"/>
          <w:color w:val="000000"/>
          <w:szCs w:val="24"/>
        </w:rPr>
        <w:t xml:space="preserve"> Após debate, ficou definido que o Curso de Letras participará da Mostra de Profissões 2017. A docente Suely da Fonseca Quintana e o discente Matheus ficarão responsáveis pela organização das atividades. </w:t>
      </w:r>
      <w:r>
        <w:rPr>
          <w:rFonts w:cs="Arial" w:ascii="Verdana" w:hAnsi="Verdana"/>
          <w:b/>
          <w:bCs/>
          <w:color w:val="000000"/>
          <w:szCs w:val="24"/>
        </w:rPr>
        <w:t xml:space="preserve">10 – Solicitação dos discentes, referente às disciplinas ministradas pela Profª Miriam de Paiva Vieira e o Prof. Antônio Luiz Assunção – </w:t>
      </w:r>
      <w:r>
        <w:rPr>
          <w:rFonts w:cs="Arial" w:ascii="Verdana" w:hAnsi="Verdana"/>
          <w:bCs/>
          <w:color w:val="000000"/>
          <w:szCs w:val="24"/>
        </w:rPr>
        <w:t xml:space="preserve">o discente Matheus Lemes declarou que alguns estudantes se sentiram prejudicados por terem iniciado o semestre letivo em data posterior aos demais e, por isso, ficaram impedidos de cancelar disciplinas até a 3ª etapa. A partir dessa demanda, a Profª Marilia fez uma consulta à Dicon, cuja orientação foi no sentido de que, em caso de aprovação do pedido dos estudantes, deveria ser enviada ao NTinf a lista dos estudantes que desejam a exclusão de alguma dessas disciplinas e esse processo seria realizado. Ficou estipulado o dia 26/09 para que o representante discente, Matheus Lemes, encaminhe a referida lista à Coordenação. </w:t>
      </w:r>
      <w:r>
        <w:rPr>
          <w:rFonts w:cs="Arial" w:ascii="Verdana" w:hAnsi="Verdana"/>
          <w:b/>
          <w:bCs/>
          <w:color w:val="000000"/>
          <w:szCs w:val="24"/>
        </w:rPr>
        <w:t>11</w:t>
      </w:r>
      <w:r>
        <w:rPr>
          <w:rFonts w:cs="Arial" w:ascii="Verdana" w:hAnsi="Verdana"/>
          <w:b/>
          <w:bCs/>
          <w:szCs w:val="24"/>
        </w:rPr>
        <w:t xml:space="preserve"> – Informes: 11.1 Formulário para solicitação de aproveitamento de Disciplinas no Curso de Letras</w:t>
      </w:r>
      <w:r>
        <w:rPr>
          <w:rFonts w:cs="Arial" w:ascii="Verdana" w:hAnsi="Verdana"/>
          <w:b/>
          <w:szCs w:val="24"/>
        </w:rPr>
        <w:t xml:space="preserve">. </w:t>
      </w:r>
      <w:r>
        <w:rPr>
          <w:rFonts w:cs="Arial" w:ascii="Verdana" w:hAnsi="Verdana"/>
          <w:szCs w:val="24"/>
        </w:rPr>
        <w:t>A profª Marilia informou que o novo formulário para solicitação de aproveitamento de disciplinas já foi disponibilizado na página da Colet.</w:t>
      </w:r>
      <w:r>
        <w:rPr>
          <w:rFonts w:cs="Arial" w:ascii="Verdana" w:hAnsi="Verdana"/>
          <w:b/>
          <w:szCs w:val="24"/>
        </w:rPr>
        <w:t xml:space="preserve"> </w:t>
      </w:r>
      <w:r>
        <w:rPr>
          <w:rFonts w:cs="Arial" w:ascii="Verdana" w:hAnsi="Verdana"/>
          <w:b/>
          <w:bCs/>
          <w:szCs w:val="24"/>
        </w:rPr>
        <w:t xml:space="preserve">11.2 – Parecer favorável ao projeto de Núcleo de Língua Inglesa (Edital nº20/2017 CAPES). </w:t>
      </w:r>
      <w:r>
        <w:rPr>
          <w:rFonts w:cs="Arial" w:ascii="Verdana" w:hAnsi="Verdana"/>
          <w:bCs/>
          <w:szCs w:val="24"/>
        </w:rPr>
        <w:t>A profª Marilia</w:t>
      </w:r>
      <w:r>
        <w:rPr>
          <w:rFonts w:cs="Arial" w:ascii="Verdana" w:hAnsi="Verdana"/>
          <w:b/>
          <w:bCs/>
          <w:szCs w:val="24"/>
        </w:rPr>
        <w:t xml:space="preserve"> </w:t>
      </w:r>
      <w:r>
        <w:rPr>
          <w:rFonts w:cs="Arial" w:ascii="Verdana" w:hAnsi="Verdana"/>
          <w:bCs/>
          <w:szCs w:val="24"/>
        </w:rPr>
        <w:t>declarou que encaminhou parecer favorável ao Projeto elaborado pelos Professores do Núcleo de Língua Inglesa, Projeto este que contempla o Programa Capes/Fulbright de Assistente de Ensino de Língua Inglesa.</w:t>
      </w:r>
      <w:r>
        <w:rPr>
          <w:rFonts w:cs="Arial" w:ascii="Verdana" w:hAnsi="Verdana"/>
          <w:b/>
          <w:bCs/>
          <w:szCs w:val="24"/>
        </w:rPr>
        <w:t xml:space="preserve"> </w:t>
      </w:r>
      <w:r>
        <w:rPr>
          <w:rFonts w:cs="Arial" w:ascii="Verdana" w:hAnsi="Verdana"/>
          <w:szCs w:val="24"/>
        </w:rPr>
        <w:t>Nada mais havendo a tratar, eu, Eliézia Aparecida Tiago</w:t>
      </w:r>
      <w:r>
        <w:rPr>
          <w:rFonts w:cs="Arial" w:ascii="Verdana" w:hAnsi="Verdana"/>
          <w:color w:val="000000"/>
          <w:szCs w:val="24"/>
        </w:rPr>
        <w:t>, Secretária da Coordenadoria do curso de Letras</w:t>
      </w:r>
      <w:r>
        <w:rPr>
          <w:rFonts w:cs="Arial" w:ascii="Verdana" w:hAnsi="Verdana"/>
          <w:szCs w:val="24"/>
        </w:rPr>
        <w:t>, lavrei a presente ata que, depois de lida e aprovada, será assinada por todos os presentes.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szCs w:val="24"/>
        </w:rPr>
        <w:t>Marília de Carvalho Caetano Oliveira_________________________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szCs w:val="24"/>
        </w:rPr>
        <w:t>Luciani Dalmaschio_______________________________________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szCs w:val="24"/>
        </w:rPr>
        <w:t>Luiz Manoel da Silva Oliveira_______________________________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szCs w:val="24"/>
        </w:rPr>
        <w:t>Marcos Pereira Feitosa____________________________________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szCs w:val="24"/>
        </w:rPr>
        <w:t>Suely da Fonseca Quintana________________________________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Helvetica" w:ascii="Verdana" w:hAnsi="Verdana"/>
          <w:color w:val="141823"/>
          <w:szCs w:val="13"/>
        </w:rPr>
        <w:t>Matheus Lemes Martins de Assis____________________________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szCs w:val="24"/>
        </w:rPr>
        <w:t>Eliezia Aparecida Tiago____________________________________</w:t>
      </w:r>
    </w:p>
    <w:p>
      <w:pPr>
        <w:pStyle w:val="Padro"/>
        <w:tabs>
          <w:tab w:val="left" w:pos="708" w:leader="none"/>
        </w:tabs>
        <w:ind w:left="113" w:hanging="0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800" w:right="1800" w:header="0" w:top="1440" w:footer="72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218e"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dodocumento"/>
    <w:rsid w:val="0070218e"/>
    <w:pPr>
      <w:keepNext/>
      <w:suppressAutoHyphens w:val="true"/>
      <w:spacing w:lineRule="atLeast" w:line="360"/>
      <w:jc w:val="both"/>
      <w:outlineLvl w:val="0"/>
    </w:pPr>
    <w:rPr/>
  </w:style>
  <w:style w:type="paragraph" w:styleId="Ttulo2">
    <w:name w:val="Título 2"/>
    <w:basedOn w:val="Ttulododocumento"/>
    <w:rsid w:val="0070218e"/>
    <w:pPr>
      <w:keepNext/>
      <w:suppressAutoHyphens w:val="true"/>
      <w:spacing w:lineRule="atLeast" w:line="360"/>
      <w:outlineLvl w:val="1"/>
    </w:pPr>
    <w:rPr/>
  </w:style>
  <w:style w:type="paragraph" w:styleId="Ttulo3">
    <w:name w:val="Título 3"/>
    <w:basedOn w:val="Ttulododocumento"/>
    <w:rsid w:val="0070218e"/>
    <w:pPr>
      <w:keepNext/>
      <w:suppressAutoHyphens w:val="true"/>
      <w:ind w:left="360" w:hanging="0"/>
      <w:outlineLvl w:val="2"/>
    </w:pPr>
    <w:rPr/>
  </w:style>
  <w:style w:type="paragraph" w:styleId="Ttulo4">
    <w:name w:val="Título 4"/>
    <w:basedOn w:val="Ttulododocumento"/>
    <w:rsid w:val="0070218e"/>
    <w:pPr>
      <w:keepNext/>
      <w:suppressAutoHyphens w:val="true"/>
      <w:spacing w:lineRule="atLeast" w:line="360" w:before="120" w:after="120"/>
      <w:jc w:val="both"/>
      <w:outlineLvl w:val="3"/>
    </w:pPr>
    <w:rPr>
      <w:color w:val="FF0000"/>
    </w:rPr>
  </w:style>
  <w:style w:type="paragraph" w:styleId="Ttulo5">
    <w:name w:val="Título 5"/>
    <w:basedOn w:val="Ttulododocumento"/>
    <w:rsid w:val="0070218e"/>
    <w:pPr>
      <w:keepNext/>
      <w:suppressAutoHyphens w:val="true"/>
      <w:jc w:val="both"/>
      <w:outlineLvl w:val="4"/>
    </w:pPr>
    <w:rPr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qFormat/>
    <w:rsid w:val="0070218e"/>
    <w:rPr>
      <w:rFonts w:ascii="Cambria" w:hAnsi="Cambria" w:cs="Cambria"/>
      <w:b/>
      <w:bCs/>
      <w:sz w:val="32"/>
      <w:szCs w:val="32"/>
    </w:rPr>
  </w:style>
  <w:style w:type="character" w:styleId="Ttulo2Char" w:customStyle="1">
    <w:name w:val="Título 2 Char"/>
    <w:qFormat/>
    <w:rsid w:val="0070218e"/>
    <w:rPr>
      <w:rFonts w:ascii="Cambria" w:hAnsi="Cambria" w:cs="Cambria"/>
      <w:b/>
      <w:bCs/>
      <w:i/>
      <w:iCs/>
      <w:sz w:val="28"/>
      <w:szCs w:val="28"/>
    </w:rPr>
  </w:style>
  <w:style w:type="character" w:styleId="Ttulo3Char" w:customStyle="1">
    <w:name w:val="Título 3 Char"/>
    <w:qFormat/>
    <w:rsid w:val="0070218e"/>
    <w:rPr>
      <w:rFonts w:ascii="Cambria" w:hAnsi="Cambria" w:cs="Cambria"/>
      <w:b/>
      <w:bCs/>
      <w:sz w:val="26"/>
      <w:szCs w:val="26"/>
    </w:rPr>
  </w:style>
  <w:style w:type="character" w:styleId="Ttulo4Char" w:customStyle="1">
    <w:name w:val="Título 4 Char"/>
    <w:qFormat/>
    <w:rsid w:val="0070218e"/>
    <w:rPr>
      <w:rFonts w:ascii="Calibri" w:hAnsi="Calibri" w:cs="Calibri"/>
      <w:b/>
      <w:bCs/>
      <w:sz w:val="28"/>
      <w:szCs w:val="28"/>
    </w:rPr>
  </w:style>
  <w:style w:type="character" w:styleId="Ttulo5Char" w:customStyle="1">
    <w:name w:val="Título 5 Char"/>
    <w:qFormat/>
    <w:rsid w:val="0070218e"/>
    <w:rPr>
      <w:rFonts w:ascii="Calibri" w:hAnsi="Calibri" w:cs="Calibri"/>
      <w:b/>
      <w:bCs/>
      <w:i/>
      <w:iCs/>
      <w:sz w:val="26"/>
      <w:szCs w:val="26"/>
    </w:rPr>
  </w:style>
  <w:style w:type="character" w:styleId="Linenumber">
    <w:name w:val="line number"/>
    <w:qFormat/>
    <w:rsid w:val="0070218e"/>
    <w:rPr>
      <w:rFonts w:cs="Times New Roman"/>
    </w:rPr>
  </w:style>
  <w:style w:type="character" w:styleId="Corpodetexto2Char" w:customStyle="1">
    <w:name w:val="Corpo de texto 2 Char"/>
    <w:qFormat/>
    <w:rsid w:val="0070218e"/>
    <w:rPr>
      <w:rFonts w:cs="Times New Roman"/>
      <w:sz w:val="20"/>
      <w:szCs w:val="20"/>
    </w:rPr>
  </w:style>
  <w:style w:type="character" w:styleId="Corpodetexto3Char" w:customStyle="1">
    <w:name w:val="Corpo de texto 3 Char"/>
    <w:qFormat/>
    <w:rsid w:val="0070218e"/>
    <w:rPr>
      <w:rFonts w:cs="Times New Roman"/>
      <w:sz w:val="16"/>
      <w:szCs w:val="16"/>
    </w:rPr>
  </w:style>
  <w:style w:type="character" w:styleId="RodapChar" w:customStyle="1">
    <w:name w:val="Rodapé Char"/>
    <w:qFormat/>
    <w:rsid w:val="0070218e"/>
    <w:rPr>
      <w:rFonts w:cs="Times New Roman"/>
      <w:sz w:val="20"/>
      <w:szCs w:val="20"/>
    </w:rPr>
  </w:style>
  <w:style w:type="character" w:styleId="Pagenumber">
    <w:name w:val="page number"/>
    <w:qFormat/>
    <w:rsid w:val="0070218e"/>
    <w:rPr>
      <w:rFonts w:cs="Times New Roman"/>
    </w:rPr>
  </w:style>
  <w:style w:type="character" w:styleId="CabealhoChar" w:customStyle="1">
    <w:name w:val="Cabeçalho Char"/>
    <w:qFormat/>
    <w:rsid w:val="0070218e"/>
    <w:rPr>
      <w:rFonts w:cs="Times New Roman"/>
      <w:sz w:val="20"/>
      <w:szCs w:val="20"/>
    </w:rPr>
  </w:style>
  <w:style w:type="character" w:styleId="CorpodetextoChar" w:customStyle="1">
    <w:name w:val="Corpo de texto Char"/>
    <w:qFormat/>
    <w:rsid w:val="0070218e"/>
    <w:rPr>
      <w:rFonts w:cs="Times New Roman"/>
      <w:sz w:val="20"/>
      <w:szCs w:val="20"/>
    </w:rPr>
  </w:style>
  <w:style w:type="character" w:styleId="SubttuloChar" w:customStyle="1">
    <w:name w:val="Subtítulo Char"/>
    <w:qFormat/>
    <w:rsid w:val="0070218e"/>
    <w:rPr>
      <w:rFonts w:ascii="Cambria" w:hAnsi="Cambria" w:cs="Cambria"/>
      <w:sz w:val="24"/>
      <w:szCs w:val="24"/>
    </w:rPr>
  </w:style>
  <w:style w:type="character" w:styleId="RecuodecorpodetextoChar" w:customStyle="1">
    <w:name w:val="Recuo de corpo de texto Char"/>
    <w:qFormat/>
    <w:rsid w:val="0070218e"/>
    <w:rPr>
      <w:rFonts w:cs="Times New Roman"/>
      <w:sz w:val="20"/>
      <w:szCs w:val="20"/>
    </w:rPr>
  </w:style>
  <w:style w:type="character" w:styleId="Strong">
    <w:name w:val="Strong"/>
    <w:qFormat/>
    <w:rsid w:val="0070218e"/>
    <w:rPr>
      <w:rFonts w:cs="Times New Roman"/>
      <w:b/>
      <w:bCs/>
    </w:rPr>
  </w:style>
  <w:style w:type="character" w:styleId="Recuodecorpodetexto3Char" w:customStyle="1">
    <w:name w:val="Recuo de corpo de texto 3 Char"/>
    <w:qFormat/>
    <w:rsid w:val="0070218e"/>
    <w:rPr>
      <w:rFonts w:cs="Times New Roman"/>
      <w:sz w:val="16"/>
      <w:szCs w:val="16"/>
    </w:rPr>
  </w:style>
  <w:style w:type="character" w:styleId="BalloonTextChar" w:customStyle="1">
    <w:name w:val="Balloon Text Char"/>
    <w:qFormat/>
    <w:rsid w:val="0070218e"/>
    <w:rPr>
      <w:rFonts w:cs="Times New Roman"/>
      <w:sz w:val="2"/>
      <w:szCs w:val="2"/>
    </w:rPr>
  </w:style>
  <w:style w:type="character" w:styleId="TextodebaloChar" w:customStyle="1">
    <w:name w:val="Texto de balão Char"/>
    <w:qFormat/>
    <w:rsid w:val="0070218e"/>
    <w:rPr>
      <w:rFonts w:ascii="Tahoma" w:hAnsi="Tahoma"/>
      <w:sz w:val="16"/>
    </w:rPr>
  </w:style>
  <w:style w:type="character" w:styleId="Annotationreference">
    <w:name w:val="annotation reference"/>
    <w:qFormat/>
    <w:rsid w:val="0070218e"/>
    <w:rPr>
      <w:rFonts w:cs="Times New Roman"/>
      <w:sz w:val="16"/>
      <w:szCs w:val="16"/>
    </w:rPr>
  </w:style>
  <w:style w:type="character" w:styleId="CommentTextChar" w:customStyle="1">
    <w:name w:val="Comment Text Char"/>
    <w:qFormat/>
    <w:rsid w:val="0070218e"/>
    <w:rPr>
      <w:rFonts w:cs="Times New Roman"/>
      <w:sz w:val="20"/>
      <w:szCs w:val="20"/>
    </w:rPr>
  </w:style>
  <w:style w:type="character" w:styleId="TextodecomentrioChar" w:customStyle="1">
    <w:name w:val="Texto de comentário Char"/>
    <w:qFormat/>
    <w:rsid w:val="0070218e"/>
    <w:rPr>
      <w:rFonts w:cs="Times New Roman"/>
    </w:rPr>
  </w:style>
  <w:style w:type="character" w:styleId="CommentSubjectChar" w:customStyle="1">
    <w:name w:val="Comment Subject Char"/>
    <w:qFormat/>
    <w:rsid w:val="0070218e"/>
    <w:rPr>
      <w:rFonts w:cs="Times New Roman"/>
      <w:b/>
      <w:bCs/>
      <w:sz w:val="20"/>
      <w:szCs w:val="20"/>
    </w:rPr>
  </w:style>
  <w:style w:type="character" w:styleId="AssuntodocomentrioChar" w:customStyle="1">
    <w:name w:val="Assunto do comentário Char"/>
    <w:qFormat/>
    <w:rsid w:val="0070218e"/>
    <w:rPr>
      <w:b/>
    </w:rPr>
  </w:style>
  <w:style w:type="character" w:styleId="LinkdaInternet" w:customStyle="1">
    <w:name w:val="Link da Internet"/>
    <w:rsid w:val="0070218e"/>
    <w:rPr>
      <w:rFonts w:cs="Times New Roman"/>
      <w:color w:val="0000FF"/>
      <w:u w:val="single"/>
    </w:rPr>
  </w:style>
  <w:style w:type="character" w:styleId="Appleconvertedspace" w:customStyle="1">
    <w:name w:val="apple-converted-space"/>
    <w:qFormat/>
    <w:rsid w:val="0070218e"/>
    <w:rPr>
      <w:rFonts w:cs="Times New Roman"/>
    </w:rPr>
  </w:style>
  <w:style w:type="character" w:styleId="ListLabel1" w:customStyle="1">
    <w:name w:val="ListLabel 1"/>
    <w:qFormat/>
    <w:rsid w:val="0070218e"/>
    <w:rPr>
      <w:rFonts w:cs="Times New Roman"/>
    </w:rPr>
  </w:style>
  <w:style w:type="character" w:styleId="ListLabel2" w:customStyle="1">
    <w:name w:val="ListLabel 2"/>
    <w:qFormat/>
    <w:rsid w:val="0070218e"/>
    <w:rPr>
      <w:rFonts w:cs="Times New Roman"/>
      <w:sz w:val="22"/>
      <w:szCs w:val="22"/>
    </w:rPr>
  </w:style>
  <w:style w:type="character" w:styleId="ListLabel3" w:customStyle="1">
    <w:name w:val="ListLabel 3"/>
    <w:qFormat/>
    <w:rsid w:val="0070218e"/>
    <w:rPr>
      <w:sz w:val="24"/>
    </w:rPr>
  </w:style>
  <w:style w:type="character" w:styleId="ListLabel4" w:customStyle="1">
    <w:name w:val="ListLabel 4"/>
    <w:qFormat/>
    <w:rsid w:val="0070218e"/>
    <w:rPr>
      <w:rFonts w:cs="Courier New"/>
    </w:rPr>
  </w:style>
  <w:style w:type="character" w:styleId="Numeraodelinhas" w:customStyle="1">
    <w:name w:val="Numeração de linhas"/>
    <w:rsid w:val="0070218e"/>
    <w:rPr/>
  </w:style>
  <w:style w:type="character" w:styleId="RodapChar1" w:customStyle="1">
    <w:name w:val="Rodapé Char1"/>
    <w:basedOn w:val="DefaultParagraphFont"/>
    <w:qFormat/>
    <w:rsid w:val="0070218e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rsid w:val="0070218e"/>
    <w:pPr>
      <w:suppressAutoHyphens w:val="true"/>
      <w:spacing w:lineRule="atLeast" w:line="288" w:before="0" w:after="140"/>
    </w:pPr>
    <w:rPr/>
  </w:style>
  <w:style w:type="paragraph" w:styleId="Lista">
    <w:name w:val="Lista"/>
    <w:basedOn w:val="Corpodetexto"/>
    <w:rsid w:val="0070218e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0218e"/>
    <w:pPr>
      <w:suppressLineNumbers/>
      <w:suppressAutoHyphens w:val="true"/>
    </w:pPr>
    <w:rPr>
      <w:rFonts w:cs="Mangal"/>
    </w:rPr>
  </w:style>
  <w:style w:type="paragraph" w:styleId="Ttulododocumento" w:customStyle="1">
    <w:name w:val="Título do documento"/>
    <w:basedOn w:val="Normal"/>
    <w:qFormat/>
    <w:rsid w:val="0070218e"/>
    <w:pPr/>
    <w:rPr/>
  </w:style>
  <w:style w:type="paragraph" w:styleId="Caption">
    <w:name w:val="caption"/>
    <w:basedOn w:val="Normal"/>
    <w:qFormat/>
    <w:rsid w:val="0070218e"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Padro" w:customStyle="1">
    <w:name w:val="Padrão"/>
    <w:qFormat/>
    <w:rsid w:val="0070218e"/>
    <w:pPr>
      <w:widowControl w:val="false"/>
    </w:pPr>
    <w:rPr>
      <w:rFonts w:ascii="Times New Roman" w:hAnsi="Times New Roman" w:eastAsia="Times New Roman" w:cs="Times New Roman"/>
      <w:color w:val="00000A"/>
      <w:sz w:val="24"/>
      <w:szCs w:val="20"/>
      <w:shd w:fill="FFFFFF" w:val="clear"/>
      <w:lang w:eastAsia="pt-BR" w:bidi="ar-SA" w:val="pt-BR"/>
    </w:rPr>
  </w:style>
  <w:style w:type="paragraph" w:styleId="Subttulo">
    <w:name w:val="Subtítulo"/>
    <w:basedOn w:val="Padro"/>
    <w:rsid w:val="0070218e"/>
    <w:pPr>
      <w:suppressAutoHyphens w:val="true"/>
      <w:jc w:val="both"/>
    </w:pPr>
    <w:rPr>
      <w:szCs w:val="24"/>
    </w:rPr>
  </w:style>
  <w:style w:type="paragraph" w:styleId="Corpodotexto" w:customStyle="1">
    <w:name w:val="Corpo do texto"/>
    <w:basedOn w:val="Padro"/>
    <w:qFormat/>
    <w:rsid w:val="0070218e"/>
    <w:pPr>
      <w:suppressAutoHyphens w:val="true"/>
      <w:jc w:val="both"/>
    </w:pPr>
    <w:rPr>
      <w:sz w:val="28"/>
      <w:szCs w:val="28"/>
    </w:rPr>
  </w:style>
  <w:style w:type="paragraph" w:styleId="BodyText2">
    <w:name w:val="Body Text 2"/>
    <w:basedOn w:val="Padro"/>
    <w:qFormat/>
    <w:rsid w:val="0070218e"/>
    <w:pPr>
      <w:suppressAutoHyphens w:val="true"/>
      <w:jc w:val="both"/>
    </w:pPr>
    <w:rPr>
      <w:b/>
      <w:bCs/>
      <w:i/>
      <w:iCs/>
      <w:szCs w:val="24"/>
      <w:u w:val="single"/>
    </w:rPr>
  </w:style>
  <w:style w:type="paragraph" w:styleId="BodyText3">
    <w:name w:val="Body Text 3"/>
    <w:basedOn w:val="Padro"/>
    <w:qFormat/>
    <w:rsid w:val="0070218e"/>
    <w:pPr>
      <w:suppressAutoHyphens w:val="true"/>
      <w:spacing w:lineRule="atLeast" w:line="360"/>
    </w:pPr>
    <w:rPr>
      <w:szCs w:val="24"/>
    </w:rPr>
  </w:style>
  <w:style w:type="paragraph" w:styleId="Rodap">
    <w:name w:val="Rodapé"/>
    <w:basedOn w:val="Normal"/>
    <w:rsid w:val="0070218e"/>
    <w:pPr>
      <w:tabs>
        <w:tab w:val="center" w:pos="4252" w:leader="none"/>
        <w:tab w:val="right" w:pos="8504" w:leader="none"/>
      </w:tabs>
      <w:suppressAutoHyphens w:val="true"/>
    </w:pPr>
    <w:rPr/>
  </w:style>
  <w:style w:type="paragraph" w:styleId="Cabealho">
    <w:name w:val="Cabeçalho"/>
    <w:basedOn w:val="Padro"/>
    <w:rsid w:val="0070218e"/>
    <w:pPr>
      <w:suppressLineNumbers/>
      <w:tabs>
        <w:tab w:val="center" w:pos="4419" w:leader="none"/>
        <w:tab w:val="right" w:pos="8838" w:leader="none"/>
      </w:tabs>
      <w:suppressAutoHyphens w:val="true"/>
    </w:pPr>
    <w:rPr/>
  </w:style>
  <w:style w:type="paragraph" w:styleId="Recuodecorpodetexto1" w:customStyle="1">
    <w:name w:val="Recuo de corpo de texto1"/>
    <w:basedOn w:val="Padro"/>
    <w:qFormat/>
    <w:rsid w:val="0070218e"/>
    <w:pPr>
      <w:suppressAutoHyphens w:val="true"/>
      <w:spacing w:before="0" w:after="120"/>
      <w:ind w:left="283" w:hanging="0"/>
    </w:pPr>
    <w:rPr/>
  </w:style>
  <w:style w:type="paragraph" w:styleId="BodyTextIndent3">
    <w:name w:val="Body Text Indent 3"/>
    <w:basedOn w:val="Padro"/>
    <w:qFormat/>
    <w:rsid w:val="0070218e"/>
    <w:pPr>
      <w:suppressAutoHyphens w:val="true"/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Padro"/>
    <w:qFormat/>
    <w:rsid w:val="0070218e"/>
    <w:pPr>
      <w:suppressAutoHyphens w:val="true"/>
    </w:pPr>
    <w:rPr>
      <w:rFonts w:ascii="Tahoma" w:hAnsi="Tahoma"/>
      <w:sz w:val="16"/>
    </w:rPr>
  </w:style>
  <w:style w:type="paragraph" w:styleId="Annotationtext">
    <w:name w:val="annotation text"/>
    <w:basedOn w:val="Padro"/>
    <w:qFormat/>
    <w:rsid w:val="0070218e"/>
    <w:pPr>
      <w:suppressAutoHyphens w:val="true"/>
    </w:pPr>
    <w:rPr/>
  </w:style>
  <w:style w:type="paragraph" w:styleId="Annotationsubject">
    <w:name w:val="annotation subject"/>
    <w:basedOn w:val="Annotationtext"/>
    <w:qFormat/>
    <w:rsid w:val="0070218e"/>
    <w:pPr/>
    <w:rPr>
      <w:b/>
    </w:rPr>
  </w:style>
  <w:style w:type="paragraph" w:styleId="NormalWeb">
    <w:name w:val="Normal (Web)"/>
    <w:basedOn w:val="Padro"/>
    <w:qFormat/>
    <w:rsid w:val="0070218e"/>
    <w:pPr>
      <w:suppressAutoHyphens w:val="true"/>
    </w:pPr>
    <w:rPr>
      <w:szCs w:val="24"/>
    </w:rPr>
  </w:style>
  <w:style w:type="paragraph" w:styleId="Contedodequadro" w:customStyle="1">
    <w:name w:val="Conteúdo de quadro"/>
    <w:basedOn w:val="Padro"/>
    <w:qFormat/>
    <w:rsid w:val="0070218e"/>
    <w:pPr>
      <w:suppressAutoHyphens w:val="true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LibreOffice/5.0.3.2$Linux_x86 LibreOffice_project/00m0$Build-2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2017-09-20T19:46:00Z</dcterms:created>
  <dc:creator>*</dc:creator>
  <dc:language>pt-BR</dc:language>
  <cp:lastModifiedBy>Microsoft</cp:lastModifiedBy>
  <cp:lastPrinted>2017-09-20T17:43:27Z</cp:lastPrinted>
  <dcterms:modified xsi:type="dcterms:W3CDTF">2017-09-20T20:38:00Z</dcterms:modified>
  <cp:revision>27</cp:revision>
  <dc:title>Ata da Reunião Extraordinária do Conselho universitário da Universidade Federal de São João del-Rei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