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Verdana" w:hAnsi="Verdana"/>
          <w:color w:val="000000"/>
        </w:rPr>
        <w:t>ATA DA DUCENTÉSIMA PRIMEIRA REUNIÃO DO COLEGIADO DO CURSO DE LETRAS DA UNIVERSIDADE FEDERAL DE SÃO JOÃO DEL-REI. Aos seis dias do mês de março do ano de dois mil e dezoito, realizou-se, às 14h, na sala 1.</w:t>
      </w:r>
      <w:r>
        <w:rPr>
          <w:rFonts w:cs="Arial" w:ascii="Verdana" w:hAnsi="Verdana"/>
          <w:i/>
          <w:color w:val="000000"/>
        </w:rPr>
        <w:t xml:space="preserve">90 do </w:t>
      </w:r>
      <w:r>
        <w:rPr>
          <w:rFonts w:cs="Arial" w:ascii="Verdana" w:hAnsi="Verdana"/>
          <w:color w:val="000000"/>
        </w:rPr>
        <w:t xml:space="preserve">Campus Dom Bosco, reunião do Colegiado do Curso de Letras da Universidade Federal de São João del-Rei, sob a presidência da Profª </w:t>
      </w:r>
      <w:bookmarkStart w:id="0" w:name="__DdeLink__32_91215832"/>
      <w:bookmarkEnd w:id="0"/>
      <w:r>
        <w:rPr>
          <w:rFonts w:cs="Arial" w:ascii="Verdana" w:hAnsi="Verdana"/>
          <w:color w:val="000000"/>
        </w:rPr>
        <w:t>Marília de Carvalho Caetano Oliveira. Estavam presentes os membros doc</w:t>
      </w:r>
      <w:r>
        <w:rPr>
          <w:rFonts w:cs="Helvetica" w:ascii="Verdana" w:hAnsi="Verdana"/>
          <w:color w:val="000000"/>
          <w:szCs w:val="13"/>
        </w:rPr>
        <w:t>entes Luciani Dalmaschio, Suely da Fonseca Qui</w:t>
      </w:r>
      <w:r>
        <w:rPr>
          <w:rFonts w:cs="Arial" w:ascii="Verdana" w:hAnsi="Verdana"/>
          <w:color w:val="000000"/>
        </w:rPr>
        <w:t xml:space="preserve">ntana, Luiz Manoel da Silva Oliveira </w:t>
      </w:r>
      <w:r>
        <w:rPr>
          <w:rFonts w:cs="Helvetica" w:ascii="Verdana" w:hAnsi="Verdana"/>
          <w:color w:val="000000"/>
          <w:szCs w:val="13"/>
        </w:rPr>
        <w:t xml:space="preserve">e o membro discente Matheus Lemes Martins de </w:t>
      </w:r>
      <w:r>
        <w:rPr>
          <w:rFonts w:cs="Arial" w:ascii="Verdana" w:hAnsi="Verdana"/>
          <w:color w:val="000000"/>
        </w:rPr>
        <w:t xml:space="preserve">Assis. Aprovada a pauta, a Profª. Marília deu início aos trabalhos. </w:t>
      </w:r>
      <w:r>
        <w:rPr>
          <w:rFonts w:cs="Arial" w:ascii="Verdana" w:hAnsi="Verdana"/>
          <w:b/>
          <w:color w:val="000000"/>
        </w:rPr>
        <w:t xml:space="preserve">01 – Aprovação do Plano de Ensino da Profª Nádia Biavati: </w:t>
      </w:r>
      <w:r>
        <w:rPr>
          <w:rFonts w:cs="Arial" w:ascii="Verdana" w:hAnsi="Verdana"/>
          <w:color w:val="000000"/>
        </w:rPr>
        <w:t>o Plano de Ensino foi aprovado pelos membros do Colegiado.</w:t>
      </w:r>
      <w:r>
        <w:rPr>
          <w:rFonts w:cs="Arial" w:ascii="Verdana" w:hAnsi="Verdana"/>
          <w:b/>
          <w:color w:val="000000"/>
        </w:rPr>
        <w:t xml:space="preserve"> 02 - </w:t>
      </w:r>
      <w:r>
        <w:rPr>
          <w:rFonts w:cs="Arial" w:ascii="Verdana" w:hAnsi="Verdana"/>
          <w:b/>
          <w:bCs/>
          <w:color w:val="000000"/>
        </w:rPr>
        <w:t xml:space="preserve">Análise de Aproveitamento de Estudos pelo discente Hiago Higor de Lima: </w:t>
      </w:r>
      <w:r>
        <w:rPr>
          <w:rFonts w:cs="Arial" w:ascii="Verdana" w:hAnsi="Verdana"/>
          <w:color w:val="000000"/>
        </w:rPr>
        <w:t xml:space="preserve">as disciplinas Sociologia da Educação, Estrutura e Gestão da Educação e Metodologia Científica cursadas </w:t>
      </w:r>
      <w:r>
        <w:rPr>
          <w:rFonts w:cs="Arial" w:ascii="Arial" w:hAnsi="Arial"/>
          <w:color w:val="000000"/>
        </w:rPr>
        <w:t xml:space="preserve">no </w:t>
      </w:r>
      <w:r>
        <w:rPr>
          <w:rFonts w:cs="Arial" w:ascii="Arial" w:hAnsi="Arial"/>
          <w:color w:val="000000"/>
          <w:shd w:fill="FFFFFF" w:val="clear"/>
        </w:rPr>
        <w:t xml:space="preserve">Instituto Federal de Educação, Ciência e Tecnologia do Sudeste de Minas – </w:t>
      </w:r>
      <w:r>
        <w:rPr>
          <w:rFonts w:cs="Arial" w:ascii="Arial" w:hAnsi="Arial"/>
          <w:i/>
          <w:color w:val="000000"/>
          <w:shd w:fill="FFFFFF" w:val="clear"/>
        </w:rPr>
        <w:t>Campus</w:t>
      </w:r>
      <w:r>
        <w:rPr>
          <w:rFonts w:cs="Arial" w:ascii="Arial" w:hAnsi="Arial"/>
          <w:bCs/>
          <w:color w:val="000000"/>
        </w:rPr>
        <w:t>Barbacena</w:t>
      </w:r>
      <w:r>
        <w:rPr>
          <w:rFonts w:cs="Arial" w:ascii="Arial" w:hAnsi="Arial"/>
          <w:color w:val="000000"/>
          <w:shd w:fill="FFFFFF" w:val="clear"/>
        </w:rPr>
        <w:t>,</w:t>
      </w:r>
      <w:r>
        <w:rPr>
          <w:rFonts w:cs="Arial" w:ascii="Verdana" w:hAnsi="Verdana"/>
          <w:color w:val="000000"/>
        </w:rPr>
        <w:t xml:space="preserve"> foram aprovadas como Domínio Conexo. </w:t>
      </w:r>
      <w:r>
        <w:rPr>
          <w:rFonts w:cs="Arial" w:ascii="Verdana" w:hAnsi="Verdana"/>
          <w:b/>
          <w:bCs/>
          <w:color w:val="000000"/>
        </w:rPr>
        <w:t xml:space="preserve">03 – Análise de Domínio Conexo: </w:t>
      </w:r>
      <w:r>
        <w:rPr>
          <w:rFonts w:cs="Arial" w:ascii="Verdana" w:hAnsi="Verdana"/>
          <w:bCs/>
          <w:color w:val="000000"/>
        </w:rPr>
        <w:t xml:space="preserve">os membros do Colegiado aprovaram as seguintes unidades curriculares como Domínio Conexo: disciplinas do Curso de </w:t>
      </w:r>
      <w:r>
        <w:rPr>
          <w:rFonts w:cs="Arial" w:ascii="Verdana" w:hAnsi="Verdana"/>
        </w:rPr>
        <w:t>Pedagogia: Fundamentos e Didática da Arte-Educação (72h), G</w:t>
      </w:r>
      <w:r>
        <w:rPr>
          <w:rFonts w:cs="Arial" w:ascii="Verdana" w:hAnsi="Verdana"/>
          <w:color w:val="000000"/>
        </w:rPr>
        <w:t>es</w:t>
      </w:r>
      <w:bookmarkStart w:id="1" w:name="__DdeLink__311_366363096"/>
      <w:r>
        <w:rPr>
          <w:rFonts w:cs="Arial" w:ascii="Verdana" w:hAnsi="Verdana"/>
          <w:color w:val="000000"/>
        </w:rPr>
        <w:t>tão Educacional II (36h), Fenomenologia, Educação e Arte (36h), Foucault e a Educação: do poder disciplinar ao cuidado de si (36h), Educação de Jovens e Adultos</w:t>
      </w:r>
      <w:bookmarkEnd w:id="1"/>
      <w:r>
        <w:rPr>
          <w:rFonts w:cs="Arial" w:ascii="Verdana" w:hAnsi="Verdana"/>
          <w:color w:val="000000"/>
        </w:rPr>
        <w:t xml:space="preserve"> (72h),</w:t>
      </w:r>
      <w:r>
        <w:rPr>
          <w:rFonts w:cs="Arial" w:ascii="Verdana" w:hAnsi="Verdana"/>
        </w:rPr>
        <w:t xml:space="preserve">Tecnologia, Cultura e Educação (36h), Paulo Freire e as cartas Pedagógicas (36h); disciplina do curso de Filosofia: Política Educacional Brasileira (72h); disciplina do curso de Psicologia: Gêneros e Direitos Humanos (72h). </w:t>
      </w:r>
      <w:r>
        <w:rPr>
          <w:rFonts w:cs="Arial" w:ascii="Verdana" w:hAnsi="Verdana"/>
          <w:b/>
          <w:bCs/>
          <w:color w:val="000000"/>
        </w:rPr>
        <w:t>04 – Inscrição de alunos veteranos para as disciplinas ofertadas no 1º período de Letras</w:t>
      </w:r>
      <w:r>
        <w:rPr>
          <w:rFonts w:cs="Arial" w:ascii="Verdana" w:hAnsi="Verdana"/>
          <w:color w:val="000000"/>
        </w:rPr>
        <w:t xml:space="preserve">: foi aprovada a inscrição de alunos veteranos do curso de Letras no primeiro período do curso. Essa inscrição será realizada na 3ª etapa de inscrição periódica, a fim de contemplar as defasagens de currículo apresentadas por esses estudantes. </w:t>
      </w:r>
      <w:r>
        <w:rPr>
          <w:rFonts w:cs="Arial" w:ascii="Verdana" w:hAnsi="Verdana"/>
          <w:b/>
          <w:bCs/>
          <w:color w:val="000000"/>
        </w:rPr>
        <w:t>05 – Análise da solicitação dos discentes Josué Magno de Deus e Ana Carolina Teodósio para cursarem a disciplina IELIT: Gêneros Literários:</w:t>
      </w:r>
      <w:r>
        <w:rPr>
          <w:rFonts w:cs="Arial" w:ascii="Verdana" w:hAnsi="Verdana"/>
          <w:color w:val="000000"/>
        </w:rPr>
        <w:t xml:space="preserve"> foi aprovada a solicitação dos discentes, ressaltando-se que, posteriormente, terão de solicitar equivalência dessa disciplina com a unidade curricular IELIT: Lírica, Épica e Drama. </w:t>
      </w:r>
      <w:r>
        <w:rPr>
          <w:rFonts w:cs="Arial" w:ascii="Verdana" w:hAnsi="Verdana"/>
          <w:b/>
          <w:bCs/>
          <w:color w:val="000000"/>
        </w:rPr>
        <w:t>06 – Análise da solicitação dos discentes Bruno Marques e Camilla Malta Silvano:</w:t>
      </w:r>
      <w:r>
        <w:rPr>
          <w:rFonts w:cs="Arial" w:ascii="Verdana" w:hAnsi="Verdana"/>
          <w:color w:val="000000"/>
        </w:rPr>
        <w:t xml:space="preserve"> foi aprovada a inscrição dos discentes nas disciplinas do 1º período, currículo 2018, a ser realizada na 3ª Etapa de inscrição periódica. </w:t>
      </w:r>
      <w:r>
        <w:rPr>
          <w:rFonts w:cs="Arial" w:ascii="Verdana" w:hAnsi="Verdana"/>
          <w:b/>
          <w:bCs/>
          <w:color w:val="000000"/>
        </w:rPr>
        <w:t>07 – Ratificação da data para a 3ª etapa de inscrição periódica:</w:t>
      </w:r>
      <w:r>
        <w:rPr>
          <w:rFonts w:cs="Arial" w:ascii="Verdana" w:hAnsi="Verdana"/>
          <w:color w:val="000000"/>
        </w:rPr>
        <w:t xml:space="preserve"> ficou definida que a 3ª etapa de inscrição para o Curso de Letras será no período de sete até quatorze de março de dois mil e dezoito. </w:t>
      </w:r>
      <w:r>
        <w:rPr>
          <w:rFonts w:cs="Arial" w:ascii="Verdana" w:hAnsi="Verdana"/>
          <w:b/>
          <w:bCs/>
          <w:color w:val="000000"/>
        </w:rPr>
        <w:t>08 – Definição da data para as Eleições NDE e Membros do Colegiado do Curso de Letras:</w:t>
      </w:r>
      <w:r>
        <w:rPr>
          <w:rFonts w:cs="Arial" w:ascii="Verdana" w:hAnsi="Verdana"/>
          <w:color w:val="000000"/>
        </w:rPr>
        <w:t xml:space="preserve"> ficou decidido que serão publicados os editais para o NDE, com oferta de quatro vagas, e para membro do Colegiado, com 2 vagas.</w:t>
      </w:r>
      <w:r>
        <w:rPr>
          <w:rFonts w:cs="Arial" w:ascii="Verdana" w:hAnsi="Verdana"/>
          <w:b/>
          <w:bCs/>
          <w:color w:val="000000"/>
        </w:rPr>
        <w:t xml:space="preserve"> 09 – Aprovação da Semana Acadêmica do Curso de Letras 2018:</w:t>
      </w:r>
      <w:r>
        <w:rPr>
          <w:rFonts w:cs="Arial" w:ascii="Verdana" w:hAnsi="Verdana"/>
          <w:color w:val="000000"/>
        </w:rPr>
        <w:t xml:space="preserve"> foi aprovada a data para a 1ª Semana Acadêmica do Curso de Letras no período de 24 a 28 de setembro de 2018. </w:t>
      </w:r>
      <w:r>
        <w:rPr>
          <w:rFonts w:cs="Arial" w:ascii="Verdana" w:hAnsi="Verdana"/>
          <w:b/>
          <w:bCs/>
          <w:color w:val="000000"/>
        </w:rPr>
        <w:t>10 – Situação das disciplinas ofertadas pela Profª Miriam:</w:t>
      </w:r>
      <w:r>
        <w:rPr>
          <w:rFonts w:cs="Arial" w:ascii="Verdana" w:hAnsi="Verdana"/>
          <w:color w:val="000000"/>
        </w:rPr>
        <w:t xml:space="preserve"> os membros do colegiado definiram que o registro do horário da disciplina IELIT: Literatura em Língua Inglesa deve ser alterado para as 17h05min até 18h55mim, a fim de que a Profª Miriam possa ter acesso ao diário dessa turma, uma vez que esta unidade curricular está sendo ofertada no mesmo horário da disciplina IELLI: Panoramas das Literaturas em Língua Inglesa. </w:t>
      </w:r>
      <w:r>
        <w:rPr>
          <w:rFonts w:cs="Arial" w:ascii="Verdana" w:hAnsi="Verdana"/>
          <w:b/>
          <w:bCs/>
          <w:color w:val="000000"/>
        </w:rPr>
        <w:t>11 – Formulário para solicitação de vagas excedentes:</w:t>
      </w:r>
      <w:r>
        <w:rPr>
          <w:rFonts w:cs="Arial" w:ascii="Verdana" w:hAnsi="Verdana"/>
          <w:color w:val="000000"/>
        </w:rPr>
        <w:t xml:space="preserve"> os membros do colegiado indicaram a necessidade de elaborar um formulário, a ser preenchido na secretaria do curso, para que os docentes possam autorizar os discentes a cursarem disciplinas com vagas já excedentes. </w:t>
      </w:r>
      <w:r>
        <w:rPr>
          <w:rFonts w:cs="Arial" w:ascii="Verdana" w:hAnsi="Verdana"/>
          <w:b/>
          <w:bCs/>
          <w:color w:val="000000"/>
        </w:rPr>
        <w:t>12 – Análise da disciplina ofertada pela ASSIN – Português como Língua de acolhimento e a questão dos imigrantes deslocados forçados no Brasil-36h, como Domínio Conexo:</w:t>
      </w:r>
      <w:r>
        <w:rPr>
          <w:rFonts w:cs="Arial" w:ascii="Verdana" w:hAnsi="Verdana"/>
          <w:color w:val="000000"/>
        </w:rPr>
        <w:t xml:space="preserve"> a disciplina foi aprovada como Domínio Conexo, porém essa solicitação somente deve ser formalizada quando o estudante concluir, de fato, a disciplina neste 1º semestre de 2018.</w:t>
      </w:r>
      <w:r>
        <w:rPr>
          <w:rFonts w:cs="Arial" w:ascii="Verdana" w:hAnsi="Verdana"/>
          <w:b/>
          <w:bCs/>
          <w:color w:val="000000"/>
        </w:rPr>
        <w:t xml:space="preserve"> 13 – Inscrição de alunos de outros cursos nas disciplinas do 1º período do Curso de Letras:</w:t>
      </w:r>
      <w:r>
        <w:rPr>
          <w:rFonts w:cs="Arial" w:ascii="Verdana" w:hAnsi="Verdana"/>
          <w:color w:val="000000"/>
        </w:rPr>
        <w:t xml:space="preserve"> a inscrição de estudantes de outros cursos no primeiro período de Letras não foi aprovada pelo Colegiado, uma vez que não há vagas disponíveis, já que estudantes veteranos precisam ainda cursar disciplinas introdutórias.  </w:t>
      </w:r>
      <w:r>
        <w:rPr>
          <w:rFonts w:cs="Arial" w:ascii="Verdana" w:hAnsi="Verdana"/>
          <w:b/>
          <w:bCs/>
          <w:color w:val="000000"/>
          <w:shd w:fill="FFFFFF" w:val="clear"/>
        </w:rPr>
        <w:t>14 – Análise da solicitação de transferência da discente Edna Costa Carvalho do Curso de Teatro para o Curso de Inglês: </w:t>
      </w:r>
      <w:r>
        <w:rPr>
          <w:rFonts w:ascii="Verdana" w:hAnsi="Verdana"/>
          <w:color w:val="000000"/>
          <w:shd w:fill="FFFFFF" w:val="clear"/>
        </w:rPr>
        <w:t>de acordo</w:t>
      </w:r>
      <w:r>
        <w:rPr>
          <w:rFonts w:ascii="Verdana" w:hAnsi="Verdana"/>
          <w:b/>
          <w:bCs/>
          <w:color w:val="000000"/>
          <w:shd w:fill="FFFFFF" w:val="clear"/>
        </w:rPr>
        <w:t> </w:t>
      </w:r>
      <w:r>
        <w:rPr>
          <w:rFonts w:ascii="Verdana" w:hAnsi="Verdana"/>
          <w:color w:val="000000"/>
          <w:shd w:fill="FFFFFF" w:val="clear"/>
        </w:rPr>
        <w:t xml:space="preserve">com os membros do Colegiado, a orientação para a discente é de que ela pode cursar disciplinas isoladas no curso de Letras até que o processo de reopção/transferência seja realmente efetivado, o que extrapola as competências do Colegiado. Caso a estudante seja aprovada no processo de reopção, o seu ingresso em Letras, segundo o Projeto Pedagógico do Curso, ocorrerá automaticamente no currículo de 2018, tanto para o curso de Inglês quanto para o de Português. Nesse caso, as disciplinas isoladas já cursadas poderão ser analisadas para verificação de possíveis equivalências. Foi ressaltado ainda que, caso sua reopção não seja possível, a discente deve permanecer atenta ao prazo de integralização do curso de origem, para que não perca o vínculo com a Instituição. </w:t>
      </w:r>
      <w:r>
        <w:rPr>
          <w:rFonts w:cs="Arial" w:ascii="Verdana" w:hAnsi="Verdana"/>
          <w:b/>
          <w:bCs/>
          <w:color w:val="000000"/>
        </w:rPr>
        <w:t>15 – Análise de solicitação para orientações acadêmicas:</w:t>
      </w:r>
      <w:r>
        <w:rPr>
          <w:rFonts w:cs="Arial" w:ascii="Verdana" w:hAnsi="Verdana"/>
          <w:color w:val="000000"/>
        </w:rPr>
        <w:t xml:space="preserve"> foi aprovada pelo colegiado a escolha da Profª Fernanda Henrique Dias como orientadora acadêmica das estudantes Lídia Rios e Karla Carvalho de Souza. </w:t>
      </w:r>
      <w:r>
        <w:rPr>
          <w:rFonts w:cs="Arial" w:ascii="Verdana" w:hAnsi="Verdana"/>
          <w:b/>
          <w:bCs/>
          <w:color w:val="000000"/>
        </w:rPr>
        <w:t xml:space="preserve">16 – Recomendação para as orientações de TCCs: </w:t>
      </w:r>
      <w:r>
        <w:rPr>
          <w:rFonts w:cs="Arial" w:ascii="Verdana" w:hAnsi="Verdana"/>
          <w:bCs/>
          <w:color w:val="000000"/>
        </w:rPr>
        <w:t xml:space="preserve">os membros do Colegiado recomendaram que os Trabalhos de Conclusão de Curso devem versar sobre um tema que se relacione com a área do Curso que o estudante esteja cursando. </w:t>
      </w:r>
      <w:r>
        <w:rPr>
          <w:rFonts w:cs="Arial" w:ascii="Verdana" w:hAnsi="Verdana"/>
          <w:b/>
          <w:bCs/>
          <w:color w:val="000000"/>
        </w:rPr>
        <w:t>17 – Aprovação do Edital de Nivelamento 2018:</w:t>
      </w:r>
      <w:r>
        <w:rPr>
          <w:rFonts w:cs="Arial" w:ascii="Verdana" w:hAnsi="Verdana"/>
          <w:color w:val="000000"/>
        </w:rPr>
        <w:t xml:space="preserve"> o Edital de Nivelamento foi aprovado, ressaltando-se que este será o último teste a ser oferecido aos estudantes. Assim sendo, será revogada a Resolução nº 01, de 23 de março de 2011, que prevê </w:t>
      </w:r>
      <w:r>
        <w:rPr>
          <w:rFonts w:cs="Arial" w:ascii="Verdana" w:hAnsi="Verdana"/>
          <w:color w:val="000000" w:themeColor="text1"/>
        </w:rPr>
        <w:t>a oferta de provas de nivelamento e a liberação de horas curriculares de módulos de ILE e ELE</w:t>
      </w:r>
      <w:r>
        <w:rPr>
          <w:rFonts w:cs="Arial" w:ascii="Verdana" w:hAnsi="Verdana"/>
          <w:color w:val="000000"/>
        </w:rPr>
        <w:t xml:space="preserve">. </w:t>
      </w:r>
      <w:r>
        <w:rPr>
          <w:rFonts w:cs="Arial" w:ascii="Verdana" w:hAnsi="Verdana"/>
          <w:b/>
          <w:color w:val="000000"/>
        </w:rPr>
        <w:t xml:space="preserve">18 </w:t>
      </w:r>
      <w:r>
        <w:rPr>
          <w:rFonts w:cs="Arial" w:ascii="Verdana" w:hAnsi="Verdana"/>
          <w:b/>
          <w:bCs/>
          <w:color w:val="000000"/>
        </w:rPr>
        <w:t>- Solicitação do discente Matheus Lemes quanto à contagem de horas acadêmicas para a equipe do Centro Acadêmico de Letras:</w:t>
      </w:r>
      <w:r>
        <w:rPr>
          <w:rFonts w:cs="Arial" w:ascii="Verdana" w:hAnsi="Verdana"/>
          <w:color w:val="000000"/>
        </w:rPr>
        <w:t xml:space="preserve"> o Colegiado definiu que os membros do Centro Acadêmico poderão computar, para suas atividades, a carga horária de 15 semestrais, num limite de 30h. Dessa forma, a </w:t>
      </w:r>
      <w:r>
        <w:rPr>
          <w:rFonts w:cs="Arial" w:ascii="Verdana" w:hAnsi="Verdana"/>
          <w:color w:val="000000" w:themeColor="text1"/>
        </w:rPr>
        <w:t xml:space="preserve">Resolução </w:t>
      </w:r>
      <w:r>
        <w:rPr>
          <w:rFonts w:cs="Arial" w:ascii="Arial" w:hAnsi="Arial"/>
          <w:color w:val="000000" w:themeColor="text1"/>
          <w:sz w:val="20"/>
          <w:szCs w:val="20"/>
        </w:rPr>
        <w:t xml:space="preserve"> nº </w:t>
      </w:r>
      <w:r>
        <w:rPr>
          <w:rStyle w:val="LinkdaInternet"/>
          <w:rFonts w:cs="Arial" w:ascii="Arial" w:hAnsi="Arial"/>
          <w:color w:val="000000" w:themeColor="text1"/>
          <w:u w:val="none"/>
        </w:rPr>
        <w:t>001, de 17 de maio de 2016</w:t>
      </w:r>
      <w:bookmarkStart w:id="2" w:name="_GoBack"/>
      <w:bookmarkEnd w:id="2"/>
      <w:r>
        <w:rPr>
          <w:rFonts w:cs="Arial" w:ascii="Verdana" w:hAnsi="Verdana"/>
          <w:color w:val="000000"/>
        </w:rPr>
        <w:t>terá de ser atualizada para atender a essa nova configuração. Nada mais havendo a tratar, eu, Eliézia Tiago, secretária do Curso de Letras, lavrei a presente ata que, depois de lida e aprovada, será assinada por todos os presentes.</w:t>
      </w:r>
    </w:p>
    <w:p>
      <w:pPr>
        <w:pStyle w:val="Normal"/>
        <w:jc w:val="both"/>
        <w:rPr/>
      </w:pPr>
      <w:r>
        <w:rPr>
          <w:rFonts w:cs="Arial" w:ascii="Verdana" w:hAnsi="Verdana"/>
          <w:color w:val="000000"/>
        </w:rPr>
        <w:t>Marília de Carvalho Caetano Oliveira________________________________</w:t>
      </w:r>
    </w:p>
    <w:p>
      <w:pPr>
        <w:pStyle w:val="Normal"/>
        <w:jc w:val="both"/>
        <w:rPr/>
      </w:pPr>
      <w:r>
        <w:rPr>
          <w:rFonts w:cs="Arial" w:ascii="Verdana" w:hAnsi="Verdana"/>
          <w:color w:val="000000"/>
        </w:rPr>
        <w:t>Luciani Dalmaschio_________________________________________________</w:t>
      </w:r>
    </w:p>
    <w:p>
      <w:pPr>
        <w:pStyle w:val="Padro"/>
        <w:tabs>
          <w:tab w:val="left" w:pos="708" w:leader="none"/>
        </w:tabs>
        <w:jc w:val="both"/>
        <w:rPr/>
      </w:pPr>
      <w:r>
        <w:rPr>
          <w:rFonts w:cs="Arial" w:ascii="Verdana" w:hAnsi="Verdana"/>
          <w:color w:val="000000"/>
          <w:szCs w:val="24"/>
        </w:rPr>
        <w:t>Suely da Fonseca Quintana_________________________________________</w:t>
      </w:r>
    </w:p>
    <w:p>
      <w:pPr>
        <w:pStyle w:val="Padro"/>
        <w:tabs>
          <w:tab w:val="left" w:pos="708" w:leader="none"/>
        </w:tabs>
        <w:jc w:val="both"/>
        <w:rPr/>
      </w:pPr>
      <w:r>
        <w:rPr>
          <w:rFonts w:cs="Arial" w:ascii="Verdana" w:hAnsi="Verdana"/>
          <w:color w:val="000000"/>
          <w:szCs w:val="24"/>
        </w:rPr>
        <w:t>Luiz Manoel da Silva Oliveira________________________________________</w:t>
      </w:r>
    </w:p>
    <w:p>
      <w:pPr>
        <w:pStyle w:val="Padro"/>
        <w:tabs>
          <w:tab w:val="left" w:pos="708" w:leader="none"/>
        </w:tabs>
        <w:jc w:val="both"/>
        <w:rPr/>
      </w:pPr>
      <w:r>
        <w:rPr>
          <w:rFonts w:cs="Helvetica" w:ascii="Verdana" w:hAnsi="Verdana"/>
          <w:color w:val="000000"/>
          <w:szCs w:val="13"/>
        </w:rPr>
        <w:t>Matheus Lemes Martins de Assis____________________________________</w:t>
      </w:r>
    </w:p>
    <w:p>
      <w:pPr>
        <w:pStyle w:val="Padro"/>
        <w:tabs>
          <w:tab w:val="left" w:pos="708" w:leader="none"/>
        </w:tabs>
        <w:jc w:val="both"/>
        <w:rPr/>
      </w:pPr>
      <w:r>
        <w:rPr>
          <w:rFonts w:cs="Helvetica" w:ascii="Verdana" w:hAnsi="Verdana"/>
          <w:color w:val="000000"/>
          <w:szCs w:val="13"/>
        </w:rPr>
        <w:t>Eliézia Tiago________________________________________________________</w:t>
      </w:r>
    </w:p>
    <w:p>
      <w:pPr>
        <w:pStyle w:val="Padro"/>
        <w:tabs>
          <w:tab w:val="left" w:pos="708" w:leader="none"/>
        </w:tabs>
        <w:jc w:val="both"/>
        <w:rPr>
          <w:rFonts w:ascii="Verdana" w:hAnsi="Verdana"/>
          <w:color w:val="000000"/>
        </w:rPr>
      </w:pPr>
      <w:r>
        <w:rPr>
          <w:rFonts w:ascii="Verdana" w:hAnsi="Verdana"/>
          <w:color w:val="000000"/>
        </w:rPr>
      </w:r>
    </w:p>
    <w:p>
      <w:pPr>
        <w:pStyle w:val="Padro"/>
        <w:jc w:val="both"/>
        <w:rPr>
          <w:rFonts w:ascii="Verdana" w:hAnsi="Verdana"/>
          <w:color w:val="000000"/>
        </w:rPr>
      </w:pPr>
      <w:r>
        <w:rPr>
          <w:rFonts w:ascii="Verdana" w:hAnsi="Verdana"/>
          <w:color w:val="000000"/>
        </w:rPr>
      </w:r>
    </w:p>
    <w:p>
      <w:pPr>
        <w:pStyle w:val="Padro"/>
        <w:jc w:val="both"/>
        <w:rPr/>
      </w:pPr>
      <w:r>
        <w:rPr/>
      </w:r>
    </w:p>
    <w:sectPr>
      <w:footerReference w:type="default" r:id="rId2"/>
      <w:type w:val="nextPage"/>
      <w:pgSz w:w="11906" w:h="16838"/>
      <w:pgMar w:left="1800" w:right="1800"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p>
  <w:p>
    <w:pPr>
      <w:pStyle w:val="Rodap"/>
      <w:rPr/>
    </w:pPr>
    <w:r>
      <w:rPr/>
    </w:r>
  </w:p>
</w:ftr>
</file>

<file path=word/settings.xml><?xml version="1.0" encoding="utf-8"?>
<w:settings xmlns:w="http://schemas.openxmlformats.org/wordprocessingml/2006/main">
  <w:zoom w:percent="140"/>
  <w:defaultTabStop w:val="709"/>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218e"/>
    <w:pPr>
      <w:widowControl w:val="false"/>
      <w:bidi w:val="0"/>
      <w:jc w:val="left"/>
    </w:pPr>
    <w:rPr>
      <w:rFonts w:ascii="Liberation Serif" w:hAnsi="Liberation Serif" w:eastAsia="Droid Sans Fallback" w:cs="FreeSans"/>
      <w:color w:val="00000A"/>
      <w:sz w:val="24"/>
      <w:szCs w:val="24"/>
      <w:lang w:val="pt-BR" w:eastAsia="zh-CN" w:bidi="hi-IN"/>
    </w:rPr>
  </w:style>
  <w:style w:type="paragraph" w:styleId="Ttulo1">
    <w:name w:val="Título 1"/>
    <w:basedOn w:val="Ttulododocumento"/>
    <w:rsid w:val="0070218e"/>
    <w:pPr>
      <w:keepNext/>
      <w:suppressAutoHyphens w:val="true"/>
      <w:spacing w:lineRule="atLeast" w:line="360"/>
      <w:jc w:val="both"/>
      <w:outlineLvl w:val="0"/>
    </w:pPr>
    <w:rPr/>
  </w:style>
  <w:style w:type="paragraph" w:styleId="Ttulo2">
    <w:name w:val="Título 2"/>
    <w:basedOn w:val="Ttulododocumento"/>
    <w:rsid w:val="0070218e"/>
    <w:pPr>
      <w:keepNext/>
      <w:suppressAutoHyphens w:val="true"/>
      <w:spacing w:lineRule="atLeast" w:line="360"/>
      <w:outlineLvl w:val="1"/>
    </w:pPr>
    <w:rPr/>
  </w:style>
  <w:style w:type="paragraph" w:styleId="Ttulo3">
    <w:name w:val="Título 3"/>
    <w:basedOn w:val="Ttulododocumento"/>
    <w:rsid w:val="0070218e"/>
    <w:pPr>
      <w:keepNext/>
      <w:suppressAutoHyphens w:val="true"/>
      <w:ind w:left="360" w:hanging="0"/>
      <w:outlineLvl w:val="2"/>
    </w:pPr>
    <w:rPr/>
  </w:style>
  <w:style w:type="paragraph" w:styleId="Ttulo4">
    <w:name w:val="Título 4"/>
    <w:basedOn w:val="Ttulododocumento"/>
    <w:rsid w:val="0070218e"/>
    <w:pPr>
      <w:keepNext/>
      <w:suppressAutoHyphens w:val="true"/>
      <w:spacing w:lineRule="atLeast" w:line="360" w:before="120" w:after="120"/>
      <w:jc w:val="both"/>
      <w:outlineLvl w:val="3"/>
    </w:pPr>
    <w:rPr>
      <w:color w:val="FF0000"/>
    </w:rPr>
  </w:style>
  <w:style w:type="paragraph" w:styleId="Ttulo5">
    <w:name w:val="Título 5"/>
    <w:basedOn w:val="Ttulododocumento"/>
    <w:rsid w:val="0070218e"/>
    <w:pPr>
      <w:keepNext/>
      <w:suppressAutoHyphens w:val="true"/>
      <w:jc w:val="both"/>
      <w:outlineLvl w:val="4"/>
    </w:pPr>
    <w:rPr>
      <w:color w:val="000000"/>
    </w:rPr>
  </w:style>
  <w:style w:type="character" w:styleId="DefaultParagraphFont" w:default="1">
    <w:name w:val="Default Paragraph Font"/>
    <w:uiPriority w:val="1"/>
    <w:semiHidden/>
    <w:unhideWhenUsed/>
    <w:qFormat/>
    <w:rPr/>
  </w:style>
  <w:style w:type="character" w:styleId="Ttulo1Char" w:customStyle="1">
    <w:name w:val="Título 1 Char"/>
    <w:qFormat/>
    <w:rsid w:val="0070218e"/>
    <w:rPr>
      <w:rFonts w:ascii="Cambria" w:hAnsi="Cambria" w:cs="Cambria"/>
      <w:b/>
      <w:bCs/>
      <w:sz w:val="32"/>
      <w:szCs w:val="32"/>
    </w:rPr>
  </w:style>
  <w:style w:type="character" w:styleId="Ttulo2Char" w:customStyle="1">
    <w:name w:val="Título 2 Char"/>
    <w:qFormat/>
    <w:rsid w:val="0070218e"/>
    <w:rPr>
      <w:rFonts w:ascii="Cambria" w:hAnsi="Cambria" w:cs="Cambria"/>
      <w:b/>
      <w:bCs/>
      <w:i/>
      <w:iCs/>
      <w:sz w:val="28"/>
      <w:szCs w:val="28"/>
    </w:rPr>
  </w:style>
  <w:style w:type="character" w:styleId="Ttulo3Char" w:customStyle="1">
    <w:name w:val="Título 3 Char"/>
    <w:qFormat/>
    <w:rsid w:val="0070218e"/>
    <w:rPr>
      <w:rFonts w:ascii="Cambria" w:hAnsi="Cambria" w:cs="Cambria"/>
      <w:b/>
      <w:bCs/>
      <w:sz w:val="26"/>
      <w:szCs w:val="26"/>
    </w:rPr>
  </w:style>
  <w:style w:type="character" w:styleId="Ttulo4Char" w:customStyle="1">
    <w:name w:val="Título 4 Char"/>
    <w:qFormat/>
    <w:rsid w:val="0070218e"/>
    <w:rPr>
      <w:rFonts w:ascii="Calibri" w:hAnsi="Calibri" w:cs="Calibri"/>
      <w:b/>
      <w:bCs/>
      <w:sz w:val="28"/>
      <w:szCs w:val="28"/>
    </w:rPr>
  </w:style>
  <w:style w:type="character" w:styleId="Ttulo5Char" w:customStyle="1">
    <w:name w:val="Título 5 Char"/>
    <w:qFormat/>
    <w:rsid w:val="0070218e"/>
    <w:rPr>
      <w:rFonts w:ascii="Calibri" w:hAnsi="Calibri" w:cs="Calibri"/>
      <w:b/>
      <w:bCs/>
      <w:i/>
      <w:iCs/>
      <w:sz w:val="26"/>
      <w:szCs w:val="26"/>
    </w:rPr>
  </w:style>
  <w:style w:type="character" w:styleId="Linenumber">
    <w:name w:val="line number"/>
    <w:qFormat/>
    <w:rsid w:val="0070218e"/>
    <w:rPr>
      <w:rFonts w:cs="Times New Roman"/>
    </w:rPr>
  </w:style>
  <w:style w:type="character" w:styleId="Corpodetexto2Char" w:customStyle="1">
    <w:name w:val="Corpo de texto 2 Char"/>
    <w:qFormat/>
    <w:rsid w:val="0070218e"/>
    <w:rPr>
      <w:rFonts w:cs="Times New Roman"/>
      <w:sz w:val="20"/>
      <w:szCs w:val="20"/>
    </w:rPr>
  </w:style>
  <w:style w:type="character" w:styleId="Corpodetexto3Char" w:customStyle="1">
    <w:name w:val="Corpo de texto 3 Char"/>
    <w:qFormat/>
    <w:rsid w:val="0070218e"/>
    <w:rPr>
      <w:rFonts w:cs="Times New Roman"/>
      <w:sz w:val="16"/>
      <w:szCs w:val="16"/>
    </w:rPr>
  </w:style>
  <w:style w:type="character" w:styleId="RodapChar" w:customStyle="1">
    <w:name w:val="Rodapé Char"/>
    <w:qFormat/>
    <w:rsid w:val="0070218e"/>
    <w:rPr>
      <w:rFonts w:cs="Times New Roman"/>
      <w:sz w:val="20"/>
      <w:szCs w:val="20"/>
    </w:rPr>
  </w:style>
  <w:style w:type="character" w:styleId="Pagenumber">
    <w:name w:val="page number"/>
    <w:qFormat/>
    <w:rsid w:val="0070218e"/>
    <w:rPr>
      <w:rFonts w:cs="Times New Roman"/>
    </w:rPr>
  </w:style>
  <w:style w:type="character" w:styleId="CabealhoChar" w:customStyle="1">
    <w:name w:val="Cabeçalho Char"/>
    <w:qFormat/>
    <w:rsid w:val="0070218e"/>
    <w:rPr>
      <w:rFonts w:cs="Times New Roman"/>
      <w:sz w:val="20"/>
      <w:szCs w:val="20"/>
    </w:rPr>
  </w:style>
  <w:style w:type="character" w:styleId="CorpodetextoChar" w:customStyle="1">
    <w:name w:val="Corpo de texto Char"/>
    <w:qFormat/>
    <w:rsid w:val="0070218e"/>
    <w:rPr>
      <w:rFonts w:cs="Times New Roman"/>
      <w:sz w:val="20"/>
      <w:szCs w:val="20"/>
    </w:rPr>
  </w:style>
  <w:style w:type="character" w:styleId="SubttuloChar" w:customStyle="1">
    <w:name w:val="Subtítulo Char"/>
    <w:qFormat/>
    <w:rsid w:val="0070218e"/>
    <w:rPr>
      <w:rFonts w:ascii="Cambria" w:hAnsi="Cambria" w:cs="Cambria"/>
      <w:sz w:val="24"/>
      <w:szCs w:val="24"/>
    </w:rPr>
  </w:style>
  <w:style w:type="character" w:styleId="RecuodecorpodetextoChar" w:customStyle="1">
    <w:name w:val="Recuo de corpo de texto Char"/>
    <w:qFormat/>
    <w:rsid w:val="0070218e"/>
    <w:rPr>
      <w:rFonts w:cs="Times New Roman"/>
      <w:sz w:val="20"/>
      <w:szCs w:val="20"/>
    </w:rPr>
  </w:style>
  <w:style w:type="character" w:styleId="Strong">
    <w:name w:val="Strong"/>
    <w:qFormat/>
    <w:rsid w:val="0070218e"/>
    <w:rPr>
      <w:rFonts w:cs="Times New Roman"/>
      <w:b/>
      <w:bCs/>
    </w:rPr>
  </w:style>
  <w:style w:type="character" w:styleId="Recuodecorpodetexto3Char" w:customStyle="1">
    <w:name w:val="Recuo de corpo de texto 3 Char"/>
    <w:qFormat/>
    <w:rsid w:val="0070218e"/>
    <w:rPr>
      <w:rFonts w:cs="Times New Roman"/>
      <w:sz w:val="16"/>
      <w:szCs w:val="16"/>
    </w:rPr>
  </w:style>
  <w:style w:type="character" w:styleId="BalloonTextChar" w:customStyle="1">
    <w:name w:val="Balloon Text Char"/>
    <w:qFormat/>
    <w:rsid w:val="0070218e"/>
    <w:rPr>
      <w:rFonts w:cs="Times New Roman"/>
      <w:sz w:val="2"/>
      <w:szCs w:val="2"/>
    </w:rPr>
  </w:style>
  <w:style w:type="character" w:styleId="TextodebaloChar" w:customStyle="1">
    <w:name w:val="Texto de balão Char"/>
    <w:qFormat/>
    <w:rsid w:val="0070218e"/>
    <w:rPr>
      <w:rFonts w:ascii="Tahoma" w:hAnsi="Tahoma"/>
      <w:sz w:val="16"/>
    </w:rPr>
  </w:style>
  <w:style w:type="character" w:styleId="Annotationreference">
    <w:name w:val="annotation reference"/>
    <w:qFormat/>
    <w:rsid w:val="0070218e"/>
    <w:rPr>
      <w:rFonts w:cs="Times New Roman"/>
      <w:sz w:val="16"/>
      <w:szCs w:val="16"/>
    </w:rPr>
  </w:style>
  <w:style w:type="character" w:styleId="CommentTextChar" w:customStyle="1">
    <w:name w:val="Comment Text Char"/>
    <w:qFormat/>
    <w:rsid w:val="0070218e"/>
    <w:rPr>
      <w:rFonts w:cs="Times New Roman"/>
      <w:sz w:val="20"/>
      <w:szCs w:val="20"/>
    </w:rPr>
  </w:style>
  <w:style w:type="character" w:styleId="TextodecomentrioChar" w:customStyle="1">
    <w:name w:val="Texto de comentário Char"/>
    <w:qFormat/>
    <w:rsid w:val="0070218e"/>
    <w:rPr>
      <w:rFonts w:cs="Times New Roman"/>
    </w:rPr>
  </w:style>
  <w:style w:type="character" w:styleId="CommentSubjectChar" w:customStyle="1">
    <w:name w:val="Comment Subject Char"/>
    <w:qFormat/>
    <w:rsid w:val="0070218e"/>
    <w:rPr>
      <w:rFonts w:cs="Times New Roman"/>
      <w:b/>
      <w:bCs/>
      <w:sz w:val="20"/>
      <w:szCs w:val="20"/>
    </w:rPr>
  </w:style>
  <w:style w:type="character" w:styleId="AssuntodocomentrioChar" w:customStyle="1">
    <w:name w:val="Assunto do comentário Char"/>
    <w:qFormat/>
    <w:rsid w:val="0070218e"/>
    <w:rPr>
      <w:b/>
    </w:rPr>
  </w:style>
  <w:style w:type="character" w:styleId="LinkdaInternet" w:customStyle="1">
    <w:name w:val="Link da Internet"/>
    <w:basedOn w:val="DefaultParagraphFont"/>
    <w:uiPriority w:val="99"/>
    <w:semiHidden/>
    <w:unhideWhenUsed/>
    <w:rsid w:val="0076439a"/>
    <w:rPr>
      <w:color w:val="0000FF"/>
      <w:u w:val="single"/>
    </w:rPr>
  </w:style>
  <w:style w:type="character" w:styleId="Appleconvertedspace" w:customStyle="1">
    <w:name w:val="apple-converted-space"/>
    <w:qFormat/>
    <w:rsid w:val="0070218e"/>
    <w:rPr>
      <w:rFonts w:cs="Times New Roman"/>
    </w:rPr>
  </w:style>
  <w:style w:type="character" w:styleId="ListLabel1" w:customStyle="1">
    <w:name w:val="ListLabel 1"/>
    <w:qFormat/>
    <w:rsid w:val="0070218e"/>
    <w:rPr>
      <w:rFonts w:cs="Times New Roman"/>
    </w:rPr>
  </w:style>
  <w:style w:type="character" w:styleId="ListLabel2" w:customStyle="1">
    <w:name w:val="ListLabel 2"/>
    <w:qFormat/>
    <w:rsid w:val="0070218e"/>
    <w:rPr>
      <w:rFonts w:cs="Times New Roman"/>
      <w:sz w:val="22"/>
      <w:szCs w:val="22"/>
    </w:rPr>
  </w:style>
  <w:style w:type="character" w:styleId="ListLabel3" w:customStyle="1">
    <w:name w:val="ListLabel 3"/>
    <w:qFormat/>
    <w:rsid w:val="0070218e"/>
    <w:rPr>
      <w:sz w:val="24"/>
    </w:rPr>
  </w:style>
  <w:style w:type="character" w:styleId="ListLabel4" w:customStyle="1">
    <w:name w:val="ListLabel 4"/>
    <w:qFormat/>
    <w:rsid w:val="0070218e"/>
    <w:rPr>
      <w:rFonts w:cs="Courier New"/>
    </w:rPr>
  </w:style>
  <w:style w:type="character" w:styleId="Numeraodelinhas" w:customStyle="1">
    <w:name w:val="Numeração de linhas"/>
    <w:rsid w:val="0070218e"/>
    <w:rPr/>
  </w:style>
  <w:style w:type="character" w:styleId="RodapChar1" w:customStyle="1">
    <w:name w:val="Rodapé Char1"/>
    <w:basedOn w:val="DefaultParagraphFont"/>
    <w:qFormat/>
    <w:rsid w:val="0070218e"/>
    <w:rPr/>
  </w:style>
  <w:style w:type="character" w:styleId="Nfase">
    <w:name w:val="Ênfase"/>
    <w:basedOn w:val="DefaultParagraphFont"/>
    <w:uiPriority w:val="20"/>
    <w:qFormat/>
    <w:rsid w:val="00243215"/>
    <w:rPr>
      <w:i/>
      <w:iCs/>
    </w:rPr>
  </w:style>
  <w:style w:type="character" w:styleId="Smbolosdenumerao" w:customStyle="1">
    <w:name w:val="Símbolos de numeração"/>
    <w:qFormat/>
    <w:rsid w:val="00b91225"/>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Corpo de texto"/>
    <w:basedOn w:val="Normal"/>
    <w:rsid w:val="0070218e"/>
    <w:pPr>
      <w:suppressAutoHyphens w:val="true"/>
      <w:spacing w:lineRule="atLeast" w:line="288" w:before="0" w:after="140"/>
    </w:pPr>
    <w:rPr/>
  </w:style>
  <w:style w:type="paragraph" w:styleId="Lista">
    <w:name w:val="Lista"/>
    <w:basedOn w:val="Corpodetexto"/>
    <w:rsid w:val="0070218e"/>
    <w:pPr/>
    <w:rPr>
      <w:rFonts w:cs="Mangal"/>
    </w:rPr>
  </w:style>
  <w:style w:type="paragraph" w:styleId="Legenda">
    <w:name w:val="Legenda"/>
    <w:basedOn w:val="Normal"/>
    <w:pPr>
      <w:suppressLineNumbers/>
      <w:spacing w:before="120" w:after="120"/>
    </w:pPr>
    <w:rPr>
      <w:rFonts w:cs="FreeSans"/>
      <w:i/>
      <w:iCs/>
      <w:sz w:val="24"/>
      <w:szCs w:val="24"/>
    </w:rPr>
  </w:style>
  <w:style w:type="paragraph" w:styleId="Ndice" w:customStyle="1">
    <w:name w:val="Índice"/>
    <w:basedOn w:val="Normal"/>
    <w:qFormat/>
    <w:rsid w:val="0070218e"/>
    <w:pPr>
      <w:suppressLineNumbers/>
      <w:suppressAutoHyphens w:val="true"/>
    </w:pPr>
    <w:rPr>
      <w:rFonts w:cs="Mangal"/>
    </w:rPr>
  </w:style>
  <w:style w:type="paragraph" w:styleId="Ttulododocumento" w:customStyle="1">
    <w:name w:val="Título do documento"/>
    <w:basedOn w:val="Normal"/>
    <w:qFormat/>
    <w:rsid w:val="0070218e"/>
    <w:pPr/>
    <w:rPr/>
  </w:style>
  <w:style w:type="paragraph" w:styleId="Caption">
    <w:name w:val="caption"/>
    <w:basedOn w:val="Normal"/>
    <w:qFormat/>
    <w:rsid w:val="0070218e"/>
    <w:pPr>
      <w:suppressLineNumbers/>
      <w:suppressAutoHyphens w:val="true"/>
      <w:spacing w:before="120" w:after="120"/>
    </w:pPr>
    <w:rPr>
      <w:rFonts w:cs="Mangal"/>
      <w:i/>
      <w:iCs/>
    </w:rPr>
  </w:style>
  <w:style w:type="paragraph" w:styleId="Padro" w:customStyle="1">
    <w:name w:val="Padrão"/>
    <w:qFormat/>
    <w:rsid w:val="0070218e"/>
    <w:pPr>
      <w:widowControl w:val="false"/>
    </w:pPr>
    <w:rPr>
      <w:rFonts w:ascii="Times New Roman" w:hAnsi="Times New Roman" w:eastAsia="Times New Roman" w:cs="Times New Roman"/>
      <w:color w:val="00000A"/>
      <w:sz w:val="24"/>
      <w:szCs w:val="20"/>
      <w:shd w:fill="FFFFFF" w:val="clear"/>
      <w:lang w:eastAsia="pt-BR" w:bidi="ar-SA" w:val="pt-BR"/>
    </w:rPr>
  </w:style>
  <w:style w:type="paragraph" w:styleId="Subttulo">
    <w:name w:val="Subtítulo"/>
    <w:basedOn w:val="Padro"/>
    <w:rsid w:val="0070218e"/>
    <w:pPr>
      <w:suppressAutoHyphens w:val="true"/>
      <w:jc w:val="both"/>
    </w:pPr>
    <w:rPr>
      <w:szCs w:val="24"/>
    </w:rPr>
  </w:style>
  <w:style w:type="paragraph" w:styleId="Corpodotexto" w:customStyle="1">
    <w:name w:val="Corpo do texto"/>
    <w:basedOn w:val="Padro"/>
    <w:qFormat/>
    <w:rsid w:val="0070218e"/>
    <w:pPr>
      <w:suppressAutoHyphens w:val="true"/>
      <w:jc w:val="both"/>
    </w:pPr>
    <w:rPr>
      <w:sz w:val="28"/>
      <w:szCs w:val="28"/>
    </w:rPr>
  </w:style>
  <w:style w:type="paragraph" w:styleId="BodyText2">
    <w:name w:val="Body Text 2"/>
    <w:basedOn w:val="Padro"/>
    <w:qFormat/>
    <w:rsid w:val="0070218e"/>
    <w:pPr>
      <w:suppressAutoHyphens w:val="true"/>
      <w:jc w:val="both"/>
    </w:pPr>
    <w:rPr>
      <w:b/>
      <w:bCs/>
      <w:i/>
      <w:iCs/>
      <w:szCs w:val="24"/>
      <w:u w:val="single"/>
    </w:rPr>
  </w:style>
  <w:style w:type="paragraph" w:styleId="BodyText3">
    <w:name w:val="Body Text 3"/>
    <w:basedOn w:val="Padro"/>
    <w:qFormat/>
    <w:rsid w:val="0070218e"/>
    <w:pPr>
      <w:suppressAutoHyphens w:val="true"/>
      <w:spacing w:lineRule="atLeast" w:line="360"/>
    </w:pPr>
    <w:rPr>
      <w:szCs w:val="24"/>
    </w:rPr>
  </w:style>
  <w:style w:type="paragraph" w:styleId="Rodap">
    <w:name w:val="Rodapé"/>
    <w:basedOn w:val="Normal"/>
    <w:rsid w:val="0070218e"/>
    <w:pPr>
      <w:tabs>
        <w:tab w:val="center" w:pos="4252" w:leader="none"/>
        <w:tab w:val="right" w:pos="8504" w:leader="none"/>
      </w:tabs>
      <w:suppressAutoHyphens w:val="true"/>
    </w:pPr>
    <w:rPr/>
  </w:style>
  <w:style w:type="paragraph" w:styleId="Cabealho">
    <w:name w:val="Cabeçalho"/>
    <w:basedOn w:val="Padro"/>
    <w:rsid w:val="0070218e"/>
    <w:pPr>
      <w:suppressLineNumbers/>
      <w:tabs>
        <w:tab w:val="center" w:pos="4419" w:leader="none"/>
        <w:tab w:val="right" w:pos="8838" w:leader="none"/>
      </w:tabs>
      <w:suppressAutoHyphens w:val="true"/>
    </w:pPr>
    <w:rPr/>
  </w:style>
  <w:style w:type="paragraph" w:styleId="Recuodecorpodetexto1" w:customStyle="1">
    <w:name w:val="Recuo de corpo de texto1"/>
    <w:basedOn w:val="Padro"/>
    <w:qFormat/>
    <w:rsid w:val="0070218e"/>
    <w:pPr>
      <w:suppressAutoHyphens w:val="true"/>
      <w:spacing w:before="0" w:after="120"/>
      <w:ind w:left="283" w:hanging="0"/>
    </w:pPr>
    <w:rPr/>
  </w:style>
  <w:style w:type="paragraph" w:styleId="BodyTextIndent3">
    <w:name w:val="Body Text Indent 3"/>
    <w:basedOn w:val="Padro"/>
    <w:qFormat/>
    <w:rsid w:val="0070218e"/>
    <w:pPr>
      <w:suppressAutoHyphens w:val="true"/>
      <w:spacing w:before="0" w:after="120"/>
      <w:ind w:left="283" w:hanging="0"/>
    </w:pPr>
    <w:rPr>
      <w:sz w:val="16"/>
      <w:szCs w:val="16"/>
    </w:rPr>
  </w:style>
  <w:style w:type="paragraph" w:styleId="BalloonText">
    <w:name w:val="Balloon Text"/>
    <w:basedOn w:val="Padro"/>
    <w:qFormat/>
    <w:rsid w:val="0070218e"/>
    <w:pPr>
      <w:suppressAutoHyphens w:val="true"/>
    </w:pPr>
    <w:rPr>
      <w:rFonts w:ascii="Tahoma" w:hAnsi="Tahoma"/>
      <w:sz w:val="16"/>
    </w:rPr>
  </w:style>
  <w:style w:type="paragraph" w:styleId="Annotationtext">
    <w:name w:val="annotation text"/>
    <w:basedOn w:val="Padro"/>
    <w:qFormat/>
    <w:rsid w:val="0070218e"/>
    <w:pPr>
      <w:suppressAutoHyphens w:val="true"/>
    </w:pPr>
    <w:rPr/>
  </w:style>
  <w:style w:type="paragraph" w:styleId="Annotationsubject">
    <w:name w:val="annotation subject"/>
    <w:basedOn w:val="Annotationtext"/>
    <w:qFormat/>
    <w:rsid w:val="0070218e"/>
    <w:pPr/>
    <w:rPr>
      <w:b/>
    </w:rPr>
  </w:style>
  <w:style w:type="paragraph" w:styleId="NormalWeb">
    <w:name w:val="Normal (Web)"/>
    <w:basedOn w:val="Padro"/>
    <w:uiPriority w:val="99"/>
    <w:qFormat/>
    <w:rsid w:val="0070218e"/>
    <w:pPr>
      <w:suppressAutoHyphens w:val="true"/>
    </w:pPr>
    <w:rPr>
      <w:szCs w:val="24"/>
    </w:rPr>
  </w:style>
  <w:style w:type="paragraph" w:styleId="Contedodequadro" w:customStyle="1">
    <w:name w:val="Conteúdo de quadro"/>
    <w:basedOn w:val="Padro"/>
    <w:qFormat/>
    <w:rsid w:val="0070218e"/>
    <w:pPr>
      <w:suppressAutoHyphens w:val="true"/>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9A1C-DD95-4330-B316-E6DC3D44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LibreOffice/5.0.3.2$Linux_x86 LibreOffice_project/00m0$Build-2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2018-03-07T13:36:00Z</dcterms:created>
  <dc:creator>*</dc:creator>
  <dc:language>pt-BR</dc:language>
  <cp:lastModifiedBy>Microsoft</cp:lastModifiedBy>
  <cp:lastPrinted>2018-03-12T18:54:42Z</cp:lastPrinted>
  <dcterms:modified xsi:type="dcterms:W3CDTF">2018-03-12T21:51:00Z</dcterms:modified>
  <cp:revision>2</cp:revision>
  <dc:title>Ata da Reunião Extraordinária do Conselho universitário da Universidade Federal de São João del-Rei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