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  <w:t>ATA DA DUCENTÉSIMA TERCEIRA REUNIÃO DO COLEGIADO DO CURSO DE LETRAS DA UNIVERSIDADE FEDERAL DE SÃO JOÃO DEL-REI. Aos vinte e dois dias do mês de maio do ano de dois mil e dezoito, realizou-se, às 14h, na sala 1.</w:t>
      </w:r>
      <w:r>
        <w:rPr>
          <w:rFonts w:cs="Arial" w:ascii="Verdana" w:hAnsi="Verdana"/>
          <w:i/>
          <w:color w:val="000000"/>
          <w:sz w:val="22"/>
          <w:szCs w:val="22"/>
        </w:rPr>
        <w:t xml:space="preserve">90 do </w:t>
      </w:r>
      <w:r>
        <w:rPr>
          <w:rFonts w:cs="Arial" w:ascii="Verdana" w:hAnsi="Verdana"/>
          <w:color w:val="000000"/>
          <w:sz w:val="22"/>
          <w:szCs w:val="22"/>
        </w:rPr>
        <w:t>Campus Dom Bosco, reunião do Colegiado do Curso de Letras da Universidade Federal de São João del-Rei, sob a presidência da Prof</w:t>
      </w:r>
      <w:bookmarkStart w:id="0" w:name="__DdeLink__32_91215832"/>
      <w:bookmarkEnd w:id="0"/>
      <w:r>
        <w:rPr>
          <w:rFonts w:cs="Arial" w:ascii="Verdana" w:hAnsi="Verdana"/>
          <w:color w:val="000000"/>
          <w:sz w:val="22"/>
          <w:szCs w:val="22"/>
        </w:rPr>
        <w:t>. Antônio Luiz Assunção. Estavam presentes os membros doc</w:t>
      </w:r>
      <w:r>
        <w:rPr>
          <w:rFonts w:cs="Helvetica" w:ascii="Verdana" w:hAnsi="Verdana"/>
          <w:color w:val="000000"/>
          <w:sz w:val="22"/>
          <w:szCs w:val="22"/>
        </w:rPr>
        <w:t xml:space="preserve">entes Luciani Dalmaschio, Luiz Manoel da Silva Oliveira e o membro discente Tuiuan Almeida Veloso. </w:t>
      </w:r>
      <w:r>
        <w:rPr>
          <w:rFonts w:cs="Arial" w:ascii="Verdana" w:hAnsi="Verdana"/>
          <w:color w:val="000000"/>
          <w:sz w:val="22"/>
          <w:szCs w:val="22"/>
        </w:rPr>
        <w:t xml:space="preserve">Aprovada a pauta, o Prof. Antônio Luiz deu início aos trabalhos. </w:t>
      </w:r>
      <w:r>
        <w:rPr>
          <w:rFonts w:cs="Arial" w:ascii="Verdana" w:hAnsi="Verdana"/>
          <w:b/>
          <w:color w:val="000000"/>
          <w:sz w:val="22"/>
          <w:szCs w:val="22"/>
        </w:rPr>
        <w:t>01–Leitura e Aprovação da ata da Reunião Ante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rior: </w:t>
      </w:r>
      <w:r>
        <w:rPr>
          <w:rFonts w:cs="Arial" w:ascii="Verdana" w:hAnsi="Verdana"/>
          <w:color w:val="000000"/>
          <w:sz w:val="22"/>
          <w:szCs w:val="22"/>
        </w:rPr>
        <w:t xml:space="preserve">o Prof. Antônio Luiz leu a ata da 202ª Reunião, que foi aprovada e assinada. 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02–Análise de solicitações de orientação acadêmica: </w:t>
      </w:r>
      <w:r>
        <w:rPr>
          <w:rFonts w:cs="Arial" w:ascii="Verdana" w:hAnsi="Verdana"/>
          <w:sz w:val="22"/>
          <w:szCs w:val="22"/>
        </w:rPr>
        <w:t>foi aprovada pelo Colegiado a escolha do orientador Prof. José Antônio Oliveira de Resende para os discentes Bruno da Silva Marques e Pamela Priscila Reis.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>03</w:t>
      </w:r>
      <w:r>
        <w:rPr>
          <w:rFonts w:cs="Arial" w:ascii="Verdana" w:hAnsi="Verdana"/>
          <w:b/>
          <w:color w:val="000000"/>
          <w:sz w:val="22"/>
          <w:szCs w:val="22"/>
        </w:rPr>
        <w:t xml:space="preserve">–Análise de cursos afins ao Curso de Letras: </w:t>
      </w:r>
      <w:r>
        <w:rPr>
          <w:rFonts w:cs="Arial" w:ascii="Verdana" w:hAnsi="Verdana"/>
          <w:color w:val="000000"/>
          <w:sz w:val="22"/>
          <w:szCs w:val="22"/>
        </w:rPr>
        <w:t xml:space="preserve">os membros do Colegiado aprovaram os seguintes cursos: Arquitetura e Urbanismo, </w:t>
      </w:r>
      <w:r>
        <w:rPr>
          <w:rFonts w:ascii="Verdana" w:hAnsi="Verdana"/>
          <w:color w:val="000000"/>
          <w:sz w:val="22"/>
          <w:szCs w:val="22"/>
        </w:rPr>
        <w:t xml:space="preserve">Artes Aplicadas, Ciências Biológicas, Comunicação Social, Educação Física, Filosofia, Física Licenciatura, Geografia Licenciatura, História, Letras - Língua Inglesa e suas Literaturas, Letras - Língua Portuguesa e suas Literaturas, Matemática, Música, Psicologia, Química Licenciatura e Teatro. O curso de Pedagogia não constava na primeira lista informada pela DICON e foi acrescentado pelos membros do Colegiado como curso afim ao curso de Letras. Entretanto, o memorando trazia duas listas distintas e na segunda o Curso de Pedagogia estava elencado como Curso afim. Esse fato será relatado à DICON por e-mail.  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>04</w:t>
      </w:r>
      <w:r>
        <w:rPr>
          <w:rFonts w:cs="Arial" w:ascii="Verdana" w:hAnsi="Verdana"/>
          <w:b/>
          <w:color w:val="000000"/>
          <w:sz w:val="22"/>
          <w:szCs w:val="22"/>
        </w:rPr>
        <w:t>–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>Análise das disciplinas solicitadas pela aluna Flávia Pereira de Miranda cursadas na UFLA como Domínio Conexo para o Curso de Letras:</w:t>
      </w:r>
      <w:r>
        <w:rPr>
          <w:rFonts w:cs="Arial" w:ascii="Verdana" w:hAnsi="Verdana"/>
          <w:bCs/>
          <w:color w:val="000000"/>
          <w:sz w:val="22"/>
          <w:szCs w:val="22"/>
        </w:rPr>
        <w:t xml:space="preserve"> o </w:t>
      </w:r>
      <w:r>
        <w:rPr>
          <w:rFonts w:cs="Arial" w:ascii="Verdana" w:hAnsi="Verdana"/>
          <w:color w:val="000000"/>
          <w:sz w:val="22"/>
          <w:szCs w:val="22"/>
        </w:rPr>
        <w:t>Colegiado decidiu aprovar as disciplinas Sociologia, Introdução à Filosofia, Escola e Currículo Política e Planejamento Educacional como Domínio Conexo, desde que não ultrapassem a carga horária permitida de 180h.</w:t>
      </w:r>
      <w:r>
        <w:rPr>
          <w:rFonts w:cs="Arial" w:ascii="Verdana" w:hAnsi="Verdana"/>
          <w:b/>
          <w:bCs/>
          <w:sz w:val="22"/>
          <w:szCs w:val="22"/>
        </w:rPr>
        <w:t>05</w:t>
      </w:r>
      <w:r>
        <w:rPr>
          <w:rFonts w:cs="Arial" w:ascii="Verdana" w:hAnsi="Verdana"/>
          <w:b/>
          <w:color w:val="000000"/>
          <w:sz w:val="22"/>
          <w:szCs w:val="22"/>
        </w:rPr>
        <w:t>–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Análise da solicitação de mobilidade acadêmica do discente Augusto Raphael do Espírito Santo: </w:t>
      </w:r>
      <w:r>
        <w:rPr>
          <w:rFonts w:cs="Arial" w:ascii="Verdana" w:hAnsi="Verdana"/>
          <w:color w:val="000000"/>
          <w:sz w:val="22"/>
          <w:szCs w:val="22"/>
        </w:rPr>
        <w:t>a solicitação do discente  para  a mobilidade acadêmica foi aprovada pelos membros do Colegiado e as unidades curriculares a serem cursadas na Universidade Federal de Juiz de Fora serão aceitas como Equivalência Externa e Domínio Conexo para o Curso de Letras da Universidade Federal de São João del-Rei: Latim II equivalente à ELIN: Língua Latina Elementar: estudos intermediários, Libras equivalente à IELIN: Introdução à Língua Brasileira de Sinais (LIBRAS), Fonética e Fonologia equivalente à IELIN: Noções de Fonética e Fonologia, Literatura Portuguesa I equivalente à IELIT: Linhas Mestras da Literatura Portuguesa, Morfossintaxe I equivalente à ELIN: Introdução à Morfossintaxe, Literatura Brasileira I equivalente à IELIT: Linhas Mestras da Literatura Brasileira, Estudos Comparados de Literaturas Africanas de Língua Portuguesa equivalente à ELIT: Literatura Africana de Língua Portuguesa: prosa e poesia. As disciplinas Tópicos de Estudos Literários em Língua Portuguesa I, Tópicos de Estudos Literários em Língua Portuguesa II e Políticas Públicas e Gestão do Espaço Escolar foram aprovadas como Domínio Conexo. Nada mais havendo a tratar, eu, Eliézia Tiago, secretária do Curso de Letras, lavrei a presente ata que, depois de lida e aprovada, será assinada por todos os presentes.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  <w:t>Antônio Luiz Assunção___________________________________________________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  <w:t>Luciani Dalmaschio______________________________________________________</w:t>
      </w:r>
    </w:p>
    <w:p>
      <w:pPr>
        <w:pStyle w:val="Padro"/>
        <w:tabs>
          <w:tab w:val="left" w:pos="708" w:leader="none"/>
        </w:tabs>
        <w:jc w:val="both"/>
        <w:rPr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  <w:t>Luiz Manoel da Silva Oliveira_____________________________________________</w:t>
      </w:r>
    </w:p>
    <w:p>
      <w:pPr>
        <w:pStyle w:val="Padro"/>
        <w:tabs>
          <w:tab w:val="left" w:pos="708" w:leader="none"/>
        </w:tabs>
        <w:jc w:val="both"/>
        <w:rPr>
          <w:sz w:val="22"/>
          <w:szCs w:val="22"/>
        </w:rPr>
      </w:pPr>
      <w:r>
        <w:rPr>
          <w:rFonts w:cs="Helvetica" w:ascii="Verdana" w:hAnsi="Verdana"/>
          <w:color w:val="000000"/>
          <w:sz w:val="22"/>
          <w:szCs w:val="22"/>
        </w:rPr>
        <w:t>Tuiuan Almeida Veloso___________________________________________________</w:t>
      </w:r>
    </w:p>
    <w:p>
      <w:pPr>
        <w:pStyle w:val="Padro"/>
        <w:tabs>
          <w:tab w:val="left" w:pos="708" w:leader="none"/>
        </w:tabs>
        <w:jc w:val="both"/>
        <w:rPr/>
      </w:pPr>
      <w:r>
        <w:rPr>
          <w:rFonts w:cs="Helvetica" w:ascii="Verdana" w:hAnsi="Verdana"/>
          <w:color w:val="000000"/>
          <w:sz w:val="22"/>
          <w:szCs w:val="22"/>
        </w:rPr>
        <w:t>Eliézia Tiago_____________________________________</w:t>
      </w:r>
      <w:bookmarkStart w:id="1" w:name="_GoBack"/>
      <w:bookmarkEnd w:id="1"/>
      <w:r>
        <w:rPr>
          <w:rFonts w:cs="Helvetica" w:ascii="Verdana" w:hAnsi="Verdana"/>
          <w:color w:val="000000"/>
          <w:sz w:val="22"/>
          <w:szCs w:val="22"/>
        </w:rPr>
        <w:t>________________________</w:t>
      </w:r>
    </w:p>
    <w:sectPr>
      <w:footerReference w:type="default" r:id="rId2"/>
      <w:type w:val="nextPage"/>
      <w:pgSz w:w="11906" w:h="16838"/>
      <w:pgMar w:left="1800" w:right="1800" w:header="0" w:top="1440" w:footer="72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rPr/>
    </w:pPr>
    <w:r>
      <w:rPr/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218e"/>
    <w:pPr>
      <w:widowControl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dodocumento"/>
    <w:rsid w:val="0070218e"/>
    <w:pPr>
      <w:keepNext/>
      <w:suppressAutoHyphens w:val="true"/>
      <w:spacing w:lineRule="atLeast" w:line="360"/>
      <w:jc w:val="both"/>
      <w:outlineLvl w:val="0"/>
    </w:pPr>
    <w:rPr/>
  </w:style>
  <w:style w:type="paragraph" w:styleId="Ttulo2">
    <w:name w:val="Título 2"/>
    <w:basedOn w:val="Ttulododocumento"/>
    <w:rsid w:val="0070218e"/>
    <w:pPr>
      <w:keepNext/>
      <w:suppressAutoHyphens w:val="true"/>
      <w:spacing w:lineRule="atLeast" w:line="360"/>
      <w:outlineLvl w:val="1"/>
    </w:pPr>
    <w:rPr/>
  </w:style>
  <w:style w:type="paragraph" w:styleId="Ttulo3">
    <w:name w:val="Título 3"/>
    <w:basedOn w:val="Ttulododocumento"/>
    <w:rsid w:val="0070218e"/>
    <w:pPr>
      <w:keepNext/>
      <w:suppressAutoHyphens w:val="true"/>
      <w:ind w:left="360" w:hanging="0"/>
      <w:outlineLvl w:val="2"/>
    </w:pPr>
    <w:rPr/>
  </w:style>
  <w:style w:type="paragraph" w:styleId="Ttulo4">
    <w:name w:val="Título 4"/>
    <w:basedOn w:val="Ttulododocumento"/>
    <w:rsid w:val="0070218e"/>
    <w:pPr>
      <w:keepNext/>
      <w:suppressAutoHyphens w:val="true"/>
      <w:spacing w:lineRule="atLeast" w:line="360" w:before="120" w:after="120"/>
      <w:jc w:val="both"/>
      <w:outlineLvl w:val="3"/>
    </w:pPr>
    <w:rPr>
      <w:color w:val="FF0000"/>
    </w:rPr>
  </w:style>
  <w:style w:type="paragraph" w:styleId="Ttulo5">
    <w:name w:val="Título 5"/>
    <w:basedOn w:val="Ttulododocumento"/>
    <w:rsid w:val="0070218e"/>
    <w:pPr>
      <w:keepNext/>
      <w:suppressAutoHyphens w:val="true"/>
      <w:jc w:val="both"/>
      <w:outlineLvl w:val="4"/>
    </w:pPr>
    <w:rPr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qFormat/>
    <w:rsid w:val="0070218e"/>
    <w:rPr>
      <w:rFonts w:ascii="Cambria" w:hAnsi="Cambria" w:cs="Cambria"/>
      <w:b/>
      <w:bCs/>
      <w:sz w:val="32"/>
      <w:szCs w:val="32"/>
    </w:rPr>
  </w:style>
  <w:style w:type="character" w:styleId="Ttulo2Char" w:customStyle="1">
    <w:name w:val="Título 2 Char"/>
    <w:qFormat/>
    <w:rsid w:val="0070218e"/>
    <w:rPr>
      <w:rFonts w:ascii="Cambria" w:hAnsi="Cambria" w:cs="Cambria"/>
      <w:b/>
      <w:bCs/>
      <w:i/>
      <w:iCs/>
      <w:sz w:val="28"/>
      <w:szCs w:val="28"/>
    </w:rPr>
  </w:style>
  <w:style w:type="character" w:styleId="Ttulo3Char" w:customStyle="1">
    <w:name w:val="Título 3 Char"/>
    <w:qFormat/>
    <w:rsid w:val="0070218e"/>
    <w:rPr>
      <w:rFonts w:ascii="Cambria" w:hAnsi="Cambria" w:cs="Cambria"/>
      <w:b/>
      <w:bCs/>
      <w:sz w:val="26"/>
      <w:szCs w:val="26"/>
    </w:rPr>
  </w:style>
  <w:style w:type="character" w:styleId="Ttulo4Char" w:customStyle="1">
    <w:name w:val="Título 4 Char"/>
    <w:qFormat/>
    <w:rsid w:val="0070218e"/>
    <w:rPr>
      <w:rFonts w:ascii="Calibri" w:hAnsi="Calibri" w:cs="Calibri"/>
      <w:b/>
      <w:bCs/>
      <w:sz w:val="28"/>
      <w:szCs w:val="28"/>
    </w:rPr>
  </w:style>
  <w:style w:type="character" w:styleId="Ttulo5Char" w:customStyle="1">
    <w:name w:val="Título 5 Char"/>
    <w:qFormat/>
    <w:rsid w:val="0070218e"/>
    <w:rPr>
      <w:rFonts w:ascii="Calibri" w:hAnsi="Calibri" w:cs="Calibri"/>
      <w:b/>
      <w:bCs/>
      <w:i/>
      <w:iCs/>
      <w:sz w:val="26"/>
      <w:szCs w:val="26"/>
    </w:rPr>
  </w:style>
  <w:style w:type="character" w:styleId="Linenumber">
    <w:name w:val="line number"/>
    <w:qFormat/>
    <w:rsid w:val="0070218e"/>
    <w:rPr>
      <w:rFonts w:cs="Times New Roman"/>
    </w:rPr>
  </w:style>
  <w:style w:type="character" w:styleId="Corpodetexto2Char" w:customStyle="1">
    <w:name w:val="Corpo de texto 2 Char"/>
    <w:qFormat/>
    <w:rsid w:val="0070218e"/>
    <w:rPr>
      <w:rFonts w:cs="Times New Roman"/>
      <w:sz w:val="20"/>
      <w:szCs w:val="20"/>
    </w:rPr>
  </w:style>
  <w:style w:type="character" w:styleId="Corpodetexto3Char" w:customStyle="1">
    <w:name w:val="Corpo de texto 3 Char"/>
    <w:qFormat/>
    <w:rsid w:val="0070218e"/>
    <w:rPr>
      <w:rFonts w:cs="Times New Roman"/>
      <w:sz w:val="16"/>
      <w:szCs w:val="16"/>
    </w:rPr>
  </w:style>
  <w:style w:type="character" w:styleId="RodapChar" w:customStyle="1">
    <w:name w:val="Rodapé Char"/>
    <w:qFormat/>
    <w:rsid w:val="0070218e"/>
    <w:rPr>
      <w:rFonts w:cs="Times New Roman"/>
      <w:sz w:val="20"/>
      <w:szCs w:val="20"/>
    </w:rPr>
  </w:style>
  <w:style w:type="character" w:styleId="Pagenumber">
    <w:name w:val="page number"/>
    <w:qFormat/>
    <w:rsid w:val="0070218e"/>
    <w:rPr>
      <w:rFonts w:cs="Times New Roman"/>
    </w:rPr>
  </w:style>
  <w:style w:type="character" w:styleId="CabealhoChar" w:customStyle="1">
    <w:name w:val="Cabeçalho Char"/>
    <w:qFormat/>
    <w:rsid w:val="0070218e"/>
    <w:rPr>
      <w:rFonts w:cs="Times New Roman"/>
      <w:sz w:val="20"/>
      <w:szCs w:val="20"/>
    </w:rPr>
  </w:style>
  <w:style w:type="character" w:styleId="CorpodetextoChar" w:customStyle="1">
    <w:name w:val="Corpo de texto Char"/>
    <w:qFormat/>
    <w:rsid w:val="0070218e"/>
    <w:rPr>
      <w:rFonts w:cs="Times New Roman"/>
      <w:sz w:val="20"/>
      <w:szCs w:val="20"/>
    </w:rPr>
  </w:style>
  <w:style w:type="character" w:styleId="SubttuloChar" w:customStyle="1">
    <w:name w:val="Subtítulo Char"/>
    <w:qFormat/>
    <w:rsid w:val="0070218e"/>
    <w:rPr>
      <w:rFonts w:ascii="Cambria" w:hAnsi="Cambria" w:cs="Cambria"/>
      <w:sz w:val="24"/>
      <w:szCs w:val="24"/>
    </w:rPr>
  </w:style>
  <w:style w:type="character" w:styleId="RecuodecorpodetextoChar" w:customStyle="1">
    <w:name w:val="Recuo de corpo de texto Char"/>
    <w:qFormat/>
    <w:rsid w:val="0070218e"/>
    <w:rPr>
      <w:rFonts w:cs="Times New Roman"/>
      <w:sz w:val="20"/>
      <w:szCs w:val="20"/>
    </w:rPr>
  </w:style>
  <w:style w:type="character" w:styleId="Strong">
    <w:name w:val="Strong"/>
    <w:qFormat/>
    <w:rsid w:val="0070218e"/>
    <w:rPr>
      <w:rFonts w:cs="Times New Roman"/>
      <w:b/>
      <w:bCs/>
    </w:rPr>
  </w:style>
  <w:style w:type="character" w:styleId="Recuodecorpodetexto3Char" w:customStyle="1">
    <w:name w:val="Recuo de corpo de texto 3 Char"/>
    <w:qFormat/>
    <w:rsid w:val="0070218e"/>
    <w:rPr>
      <w:rFonts w:cs="Times New Roman"/>
      <w:sz w:val="16"/>
      <w:szCs w:val="16"/>
    </w:rPr>
  </w:style>
  <w:style w:type="character" w:styleId="BalloonTextChar" w:customStyle="1">
    <w:name w:val="Balloon Text Char"/>
    <w:qFormat/>
    <w:rsid w:val="0070218e"/>
    <w:rPr>
      <w:rFonts w:cs="Times New Roman"/>
      <w:sz w:val="2"/>
      <w:szCs w:val="2"/>
    </w:rPr>
  </w:style>
  <w:style w:type="character" w:styleId="TextodebaloChar" w:customStyle="1">
    <w:name w:val="Texto de balão Char"/>
    <w:qFormat/>
    <w:rsid w:val="0070218e"/>
    <w:rPr>
      <w:rFonts w:ascii="Tahoma" w:hAnsi="Tahoma"/>
      <w:sz w:val="16"/>
    </w:rPr>
  </w:style>
  <w:style w:type="character" w:styleId="Annotationreference">
    <w:name w:val="annotation reference"/>
    <w:qFormat/>
    <w:rsid w:val="0070218e"/>
    <w:rPr>
      <w:rFonts w:cs="Times New Roman"/>
      <w:sz w:val="16"/>
      <w:szCs w:val="16"/>
    </w:rPr>
  </w:style>
  <w:style w:type="character" w:styleId="CommentTextChar" w:customStyle="1">
    <w:name w:val="Comment Text Char"/>
    <w:qFormat/>
    <w:rsid w:val="0070218e"/>
    <w:rPr>
      <w:rFonts w:cs="Times New Roman"/>
      <w:sz w:val="20"/>
      <w:szCs w:val="20"/>
    </w:rPr>
  </w:style>
  <w:style w:type="character" w:styleId="TextodecomentrioChar" w:customStyle="1">
    <w:name w:val="Texto de comentário Char"/>
    <w:qFormat/>
    <w:rsid w:val="0070218e"/>
    <w:rPr>
      <w:rFonts w:cs="Times New Roman"/>
    </w:rPr>
  </w:style>
  <w:style w:type="character" w:styleId="CommentSubjectChar" w:customStyle="1">
    <w:name w:val="Comment Subject Char"/>
    <w:qFormat/>
    <w:rsid w:val="0070218e"/>
    <w:rPr>
      <w:rFonts w:cs="Times New Roman"/>
      <w:b/>
      <w:bCs/>
      <w:sz w:val="20"/>
      <w:szCs w:val="20"/>
    </w:rPr>
  </w:style>
  <w:style w:type="character" w:styleId="AssuntodocomentrioChar" w:customStyle="1">
    <w:name w:val="Assunto do comentário Char"/>
    <w:qFormat/>
    <w:rsid w:val="0070218e"/>
    <w:rPr>
      <w:b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76439a"/>
    <w:rPr>
      <w:color w:val="0000FF"/>
      <w:u w:val="single"/>
    </w:rPr>
  </w:style>
  <w:style w:type="character" w:styleId="Appleconvertedspace" w:customStyle="1">
    <w:name w:val="apple-converted-space"/>
    <w:qFormat/>
    <w:rsid w:val="0070218e"/>
    <w:rPr>
      <w:rFonts w:cs="Times New Roman"/>
    </w:rPr>
  </w:style>
  <w:style w:type="character" w:styleId="ListLabel1" w:customStyle="1">
    <w:name w:val="ListLabel 1"/>
    <w:qFormat/>
    <w:rsid w:val="0070218e"/>
    <w:rPr>
      <w:rFonts w:cs="Times New Roman"/>
    </w:rPr>
  </w:style>
  <w:style w:type="character" w:styleId="ListLabel2" w:customStyle="1">
    <w:name w:val="ListLabel 2"/>
    <w:qFormat/>
    <w:rsid w:val="0070218e"/>
    <w:rPr>
      <w:rFonts w:cs="Times New Roman"/>
      <w:sz w:val="22"/>
      <w:szCs w:val="22"/>
    </w:rPr>
  </w:style>
  <w:style w:type="character" w:styleId="ListLabel3" w:customStyle="1">
    <w:name w:val="ListLabel 3"/>
    <w:qFormat/>
    <w:rsid w:val="0070218e"/>
    <w:rPr>
      <w:sz w:val="24"/>
    </w:rPr>
  </w:style>
  <w:style w:type="character" w:styleId="ListLabel4" w:customStyle="1">
    <w:name w:val="ListLabel 4"/>
    <w:qFormat/>
    <w:rsid w:val="0070218e"/>
    <w:rPr>
      <w:rFonts w:cs="Courier New"/>
    </w:rPr>
  </w:style>
  <w:style w:type="character" w:styleId="Numeraodelinhas" w:customStyle="1">
    <w:name w:val="Numeração de linhas"/>
    <w:rsid w:val="0070218e"/>
    <w:rPr/>
  </w:style>
  <w:style w:type="character" w:styleId="RodapChar1" w:customStyle="1">
    <w:name w:val="Rodapé Char1"/>
    <w:basedOn w:val="DefaultParagraphFont"/>
    <w:qFormat/>
    <w:rsid w:val="0070218e"/>
    <w:rPr/>
  </w:style>
  <w:style w:type="character" w:styleId="Nfase">
    <w:name w:val="Ênfase"/>
    <w:basedOn w:val="DefaultParagraphFont"/>
    <w:uiPriority w:val="20"/>
    <w:qFormat/>
    <w:rsid w:val="00243215"/>
    <w:rPr>
      <w:i/>
      <w:iCs/>
    </w:rPr>
  </w:style>
  <w:style w:type="character" w:styleId="Smbolosdenumerao" w:customStyle="1">
    <w:name w:val="Símbolos de numeração"/>
    <w:qFormat/>
    <w:rsid w:val="00b91225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rsid w:val="0070218e"/>
    <w:pPr>
      <w:suppressAutoHyphens w:val="true"/>
      <w:spacing w:lineRule="atLeast" w:line="288" w:before="0" w:after="140"/>
    </w:pPr>
    <w:rPr/>
  </w:style>
  <w:style w:type="paragraph" w:styleId="Lista">
    <w:name w:val="Lista"/>
    <w:basedOn w:val="Corpodetexto"/>
    <w:rsid w:val="0070218e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70218e"/>
    <w:pPr>
      <w:suppressLineNumbers/>
      <w:suppressAutoHyphens w:val="true"/>
    </w:pPr>
    <w:rPr>
      <w:rFonts w:cs="Mangal"/>
    </w:rPr>
  </w:style>
  <w:style w:type="paragraph" w:styleId="Ttulododocumento" w:customStyle="1">
    <w:name w:val="Título do documento"/>
    <w:basedOn w:val="Normal"/>
    <w:qFormat/>
    <w:rsid w:val="0070218e"/>
    <w:pPr/>
    <w:rPr/>
  </w:style>
  <w:style w:type="paragraph" w:styleId="Caption">
    <w:name w:val="caption"/>
    <w:basedOn w:val="Normal"/>
    <w:qFormat/>
    <w:rsid w:val="0070218e"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Padro" w:customStyle="1">
    <w:name w:val="Padrão"/>
    <w:qFormat/>
    <w:rsid w:val="0070218e"/>
    <w:pPr>
      <w:widowControl w:val="false"/>
    </w:pPr>
    <w:rPr>
      <w:rFonts w:ascii="Times New Roman" w:hAnsi="Times New Roman" w:eastAsia="Times New Roman" w:cs="Times New Roman"/>
      <w:color w:val="00000A"/>
      <w:sz w:val="24"/>
      <w:szCs w:val="20"/>
      <w:shd w:fill="FFFFFF" w:val="clear"/>
      <w:lang w:val="pt-BR" w:eastAsia="pt-BR" w:bidi="ar-SA"/>
    </w:rPr>
  </w:style>
  <w:style w:type="paragraph" w:styleId="Subttulo">
    <w:name w:val="Subtítulo"/>
    <w:basedOn w:val="Padro"/>
    <w:rsid w:val="0070218e"/>
    <w:pPr>
      <w:suppressAutoHyphens w:val="true"/>
      <w:jc w:val="both"/>
    </w:pPr>
    <w:rPr>
      <w:szCs w:val="24"/>
    </w:rPr>
  </w:style>
  <w:style w:type="paragraph" w:styleId="Corpodotexto" w:customStyle="1">
    <w:name w:val="Corpo do texto"/>
    <w:basedOn w:val="Padro"/>
    <w:qFormat/>
    <w:rsid w:val="0070218e"/>
    <w:pPr>
      <w:suppressAutoHyphens w:val="true"/>
      <w:jc w:val="both"/>
    </w:pPr>
    <w:rPr>
      <w:sz w:val="28"/>
      <w:szCs w:val="28"/>
    </w:rPr>
  </w:style>
  <w:style w:type="paragraph" w:styleId="BodyText2">
    <w:name w:val="Body Text 2"/>
    <w:basedOn w:val="Padro"/>
    <w:qFormat/>
    <w:rsid w:val="0070218e"/>
    <w:pPr>
      <w:suppressAutoHyphens w:val="true"/>
      <w:jc w:val="both"/>
    </w:pPr>
    <w:rPr>
      <w:b/>
      <w:bCs/>
      <w:i/>
      <w:iCs/>
      <w:szCs w:val="24"/>
      <w:u w:val="single"/>
    </w:rPr>
  </w:style>
  <w:style w:type="paragraph" w:styleId="BodyText3">
    <w:name w:val="Body Text 3"/>
    <w:basedOn w:val="Padro"/>
    <w:qFormat/>
    <w:rsid w:val="0070218e"/>
    <w:pPr>
      <w:suppressAutoHyphens w:val="true"/>
      <w:spacing w:lineRule="atLeast" w:line="360"/>
    </w:pPr>
    <w:rPr>
      <w:szCs w:val="24"/>
    </w:rPr>
  </w:style>
  <w:style w:type="paragraph" w:styleId="Rodap">
    <w:name w:val="Rodapé"/>
    <w:basedOn w:val="Normal"/>
    <w:rsid w:val="0070218e"/>
    <w:pPr>
      <w:tabs>
        <w:tab w:val="center" w:pos="4252" w:leader="none"/>
        <w:tab w:val="right" w:pos="8504" w:leader="none"/>
      </w:tabs>
      <w:suppressAutoHyphens w:val="true"/>
    </w:pPr>
    <w:rPr/>
  </w:style>
  <w:style w:type="paragraph" w:styleId="Cabealho">
    <w:name w:val="Cabeçalho"/>
    <w:basedOn w:val="Padro"/>
    <w:rsid w:val="0070218e"/>
    <w:pPr>
      <w:suppressLineNumbers/>
      <w:tabs>
        <w:tab w:val="center" w:pos="4419" w:leader="none"/>
        <w:tab w:val="right" w:pos="8838" w:leader="none"/>
      </w:tabs>
      <w:suppressAutoHyphens w:val="true"/>
    </w:pPr>
    <w:rPr/>
  </w:style>
  <w:style w:type="paragraph" w:styleId="Recuodecorpodetexto1" w:customStyle="1">
    <w:name w:val="Recuo de corpo de texto1"/>
    <w:basedOn w:val="Padro"/>
    <w:qFormat/>
    <w:rsid w:val="0070218e"/>
    <w:pPr>
      <w:suppressAutoHyphens w:val="true"/>
      <w:spacing w:before="0" w:after="120"/>
      <w:ind w:left="283" w:hanging="0"/>
    </w:pPr>
    <w:rPr/>
  </w:style>
  <w:style w:type="paragraph" w:styleId="BodyTextIndent3">
    <w:name w:val="Body Text Indent 3"/>
    <w:basedOn w:val="Padro"/>
    <w:qFormat/>
    <w:rsid w:val="0070218e"/>
    <w:pPr>
      <w:suppressAutoHyphens w:val="true"/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Padro"/>
    <w:qFormat/>
    <w:rsid w:val="0070218e"/>
    <w:pPr>
      <w:suppressAutoHyphens w:val="true"/>
    </w:pPr>
    <w:rPr>
      <w:rFonts w:ascii="Tahoma" w:hAnsi="Tahoma"/>
      <w:sz w:val="16"/>
    </w:rPr>
  </w:style>
  <w:style w:type="paragraph" w:styleId="Annotationtext">
    <w:name w:val="annotation text"/>
    <w:basedOn w:val="Padro"/>
    <w:qFormat/>
    <w:rsid w:val="0070218e"/>
    <w:pPr>
      <w:suppressAutoHyphens w:val="true"/>
    </w:pPr>
    <w:rPr/>
  </w:style>
  <w:style w:type="paragraph" w:styleId="Annotationsubject">
    <w:name w:val="annotation subject"/>
    <w:basedOn w:val="Annotationtext"/>
    <w:qFormat/>
    <w:rsid w:val="0070218e"/>
    <w:pPr/>
    <w:rPr>
      <w:b/>
    </w:rPr>
  </w:style>
  <w:style w:type="paragraph" w:styleId="NormalWeb">
    <w:name w:val="Normal (Web)"/>
    <w:basedOn w:val="Padro"/>
    <w:uiPriority w:val="99"/>
    <w:qFormat/>
    <w:rsid w:val="0070218e"/>
    <w:pPr>
      <w:suppressAutoHyphens w:val="true"/>
    </w:pPr>
    <w:rPr>
      <w:szCs w:val="24"/>
    </w:rPr>
  </w:style>
  <w:style w:type="paragraph" w:styleId="Contedodequadro" w:customStyle="1">
    <w:name w:val="Conteúdo de quadro"/>
    <w:basedOn w:val="Padro"/>
    <w:qFormat/>
    <w:rsid w:val="0070218e"/>
    <w:pPr>
      <w:suppressAutoHyphens w:val="true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B11CD-6CB3-4EEF-BC6D-2A1C578E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LibreOffice/5.0.3.2$Linux_x86 LibreOffice_project/00m0$Build-2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2018-06-06T17:40:00Z</dcterms:created>
  <dc:creator>*</dc:creator>
  <dc:language>pt-BR</dc:language>
  <cp:lastModifiedBy>COLET-062759 </cp:lastModifiedBy>
  <cp:lastPrinted>2018-03-12T18:54:00Z</cp:lastPrinted>
  <dcterms:modified xsi:type="dcterms:W3CDTF">2018-06-06T15:10:12Z</dcterms:modified>
  <cp:revision>7</cp:revision>
  <dc:title>Ata da Reunião Extraordinária do Conselho universitário da Universidade Federal de São João del-Rei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