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media/image1.jpeg" ContentType="image/jpeg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="1" w:after="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pStyle w:val="Ttulo1"/>
        <w:spacing w:before="74" w:after="0"/>
        <w:ind w:left="4247" w:right="4006" w:hanging="0"/>
        <w:rPr/>
      </w:pPr>
      <w:r>
        <w:rPr/>
        <w:t>PLANO DE ENSINO</w:t>
      </w:r>
    </w:p>
    <w:p>
      <w:pPr>
        <w:pStyle w:val="Corpodetexto"/>
        <w:spacing w:before="6" w:after="0"/>
        <w:rPr>
          <w:b/>
          <w:b/>
        </w:rPr>
      </w:pPr>
      <w:r>
        <w:rPr>
          <w:b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900" w:right="860" w:header="708" w:top="1940" w:footer="758" w:bottom="940" w:gutter="0"/>
          <w:pgNumType w:fmt="decimal"/>
          <w:formProt w:val="false"/>
          <w:textDirection w:val="lrTb"/>
        </w:sectPr>
      </w:pPr>
    </w:p>
    <w:tbl>
      <w:tblPr>
        <w:tblW w:w="9890" w:type="dxa"/>
        <w:jc w:val="left"/>
        <w:tblInd w:w="110" w:type="dxa"/>
        <w:tblBorders>
          <w:top w:val="single" w:sz="12" w:space="0" w:color="000001"/>
          <w:left w:val="single" w:sz="12" w:space="0" w:color="000001"/>
          <w:bottom w:val="single" w:sz="4" w:space="0" w:color="000001"/>
          <w:right w:val="single" w:sz="12" w:space="0" w:color="000001"/>
          <w:insideH w:val="single" w:sz="4" w:space="0" w:color="000001"/>
          <w:insideV w:val="single" w:sz="1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6"/>
        <w:gridCol w:w="1781"/>
        <w:gridCol w:w="858"/>
        <w:gridCol w:w="868"/>
        <w:gridCol w:w="1"/>
        <w:gridCol w:w="1852"/>
        <w:gridCol w:w="1"/>
        <w:gridCol w:w="2523"/>
      </w:tblGrid>
      <w:tr>
        <w:trPr>
          <w:trHeight w:val="250" w:hRule="exact"/>
        </w:trPr>
        <w:tc>
          <w:tcPr>
            <w:tcW w:w="9890" w:type="dxa"/>
            <w:gridSpan w:val="8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ind w:left="3475" w:right="347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CURSO: LETRAS</w:t>
            </w:r>
          </w:p>
        </w:tc>
      </w:tr>
      <w:tr>
        <w:trPr>
          <w:trHeight w:val="250" w:hRule="exact"/>
        </w:trPr>
        <w:tc>
          <w:tcPr>
            <w:tcW w:w="4645" w:type="dxa"/>
            <w:gridSpan w:val="3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ind w:left="94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Turno: Noturno</w:t>
            </w:r>
          </w:p>
        </w:tc>
        <w:tc>
          <w:tcPr>
            <w:tcW w:w="5245" w:type="dxa"/>
            <w:gridSpan w:val="5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TableParagraph"/>
              <w:spacing w:lineRule="exact" w:line="225"/>
              <w:ind w:left="103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Currículo: 2003</w:t>
            </w:r>
          </w:p>
        </w:tc>
      </w:tr>
      <w:tr>
        <w:trPr>
          <w:trHeight w:val="259" w:hRule="exact"/>
        </w:trPr>
        <w:tc>
          <w:tcPr>
            <w:tcW w:w="9890" w:type="dxa"/>
            <w:gridSpan w:val="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ind w:left="3473" w:right="347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INFORMAÇÕES BÁSICAS</w:t>
            </w:r>
          </w:p>
        </w:tc>
      </w:tr>
      <w:tr>
        <w:trPr>
          <w:trHeight w:val="1296" w:hRule="exact"/>
        </w:trPr>
        <w:tc>
          <w:tcPr>
            <w:tcW w:w="7367" w:type="dxa"/>
            <w:gridSpan w:val="7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39" w:after="0"/>
              <w:ind w:left="740" w:right="74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Unidade curricular</w:t>
            </w:r>
          </w:p>
          <w:p>
            <w:pPr>
              <w:pStyle w:val="TableParagraph"/>
              <w:spacing w:before="60" w:after="0"/>
              <w:ind w:left="740" w:right="74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ELIN: ESTUDOS GRAMATICAIS: NOMES E MODIFICADORES</w:t>
            </w:r>
          </w:p>
        </w:tc>
        <w:tc>
          <w:tcPr>
            <w:tcW w:w="2523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auto" w:line="302"/>
              <w:ind w:left="902" w:right="354" w:hanging="327"/>
              <w:rPr>
                <w:b/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Departamento </w:t>
            </w:r>
            <w:r>
              <w:rPr>
                <w:b/>
                <w:sz w:val="20"/>
              </w:rPr>
              <w:t>DELAC</w:t>
            </w:r>
          </w:p>
        </w:tc>
      </w:tr>
      <w:tr>
        <w:trPr>
          <w:trHeight w:val="661" w:hRule="exact"/>
        </w:trPr>
        <w:tc>
          <w:tcPr>
            <w:tcW w:w="7367" w:type="dxa"/>
            <w:gridSpan w:val="7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302" w:before="57" w:after="0"/>
              <w:ind w:left="2729" w:right="2467" w:firstLine="417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Professora Luciani Dalmaschio</w:t>
            </w:r>
          </w:p>
        </w:tc>
        <w:tc>
          <w:tcPr>
            <w:tcW w:w="2523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2" w:hRule="exact"/>
        </w:trPr>
        <w:tc>
          <w:tcPr>
            <w:tcW w:w="2006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pacing w:lineRule="auto" w:line="302"/>
              <w:ind w:left="646" w:right="596" w:hanging="29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Período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2º/2017</w:t>
            </w:r>
          </w:p>
        </w:tc>
        <w:tc>
          <w:tcPr>
            <w:tcW w:w="5361" w:type="dxa"/>
            <w:gridSpan w:val="6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6" w:after="0"/>
              <w:ind w:left="1984" w:right="198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Carga Horária</w:t>
            </w:r>
          </w:p>
        </w:tc>
        <w:tc>
          <w:tcPr>
            <w:tcW w:w="2523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ind w:left="446" w:right="354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Código CONTAC</w:t>
            </w:r>
          </w:p>
        </w:tc>
      </w:tr>
      <w:tr>
        <w:trPr>
          <w:trHeight w:val="679" w:hRule="exact"/>
        </w:trPr>
        <w:tc>
          <w:tcPr>
            <w:tcW w:w="200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302" w:before="74" w:after="0"/>
              <w:ind w:left="703" w:right="510" w:hanging="183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Teórica 60h</w:t>
            </w:r>
          </w:p>
        </w:tc>
        <w:tc>
          <w:tcPr>
            <w:tcW w:w="1727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TableParagraph"/>
              <w:spacing w:before="74" w:after="0"/>
              <w:ind w:left="504" w:right="50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Prática</w:t>
            </w:r>
          </w:p>
          <w:p>
            <w:pPr>
              <w:pStyle w:val="TableParagraph"/>
              <w:spacing w:before="63" w:after="0"/>
              <w:ind w:left="1" w:right="0" w:hanging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TableParagraph"/>
              <w:spacing w:lineRule="auto" w:line="302" w:before="74" w:after="0"/>
              <w:ind w:left="683" w:right="66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Total 60h</w:t>
            </w:r>
          </w:p>
        </w:tc>
        <w:tc>
          <w:tcPr>
            <w:tcW w:w="2523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70" w:hRule="exact"/>
        </w:trPr>
        <w:tc>
          <w:tcPr>
            <w:tcW w:w="20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302" w:before="55" w:after="0"/>
              <w:ind w:left="588" w:right="0" w:hanging="22"/>
              <w:rPr>
                <w:b/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Natureza </w:t>
            </w:r>
            <w:r>
              <w:rPr>
                <w:b/>
                <w:sz w:val="20"/>
              </w:rPr>
              <w:t>Optativa</w:t>
            </w:r>
          </w:p>
        </w:tc>
        <w:tc>
          <w:tcPr>
            <w:tcW w:w="3507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302" w:before="55" w:after="0"/>
              <w:ind w:left="1150" w:right="325" w:hanging="807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Grau acadêmico / Habilitação Licenciatura</w:t>
            </w:r>
          </w:p>
        </w:tc>
        <w:tc>
          <w:tcPr>
            <w:tcW w:w="185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302" w:before="55" w:after="0"/>
              <w:ind w:left="580" w:right="0" w:hanging="284"/>
              <w:rPr>
                <w:b/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Pré-requisito </w:t>
            </w:r>
            <w:r>
              <w:rPr>
                <w:b/>
                <w:sz w:val="20"/>
              </w:rPr>
              <w:t>Não há</w:t>
            </w:r>
          </w:p>
        </w:tc>
        <w:tc>
          <w:tcPr>
            <w:tcW w:w="252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302" w:before="55" w:after="0"/>
              <w:ind w:left="914" w:right="354" w:hanging="262"/>
              <w:rPr>
                <w:b/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Correquisito </w:t>
            </w:r>
            <w:r>
              <w:rPr>
                <w:b/>
                <w:sz w:val="20"/>
              </w:rPr>
              <w:t>Não há</w:t>
            </w:r>
          </w:p>
        </w:tc>
      </w:tr>
      <w:tr>
        <w:trPr>
          <w:trHeight w:val="2024" w:hRule="exact"/>
        </w:trPr>
        <w:tc>
          <w:tcPr>
            <w:tcW w:w="9890" w:type="dxa"/>
            <w:gridSpan w:val="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 w:before="57" w:after="0"/>
              <w:ind w:left="3477" w:right="347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EMENTA</w:t>
            </w:r>
          </w:p>
          <w:p>
            <w:pPr>
              <w:pStyle w:val="TableParagraph"/>
              <w:spacing w:lineRule="auto" w:line="240"/>
              <w:ind w:left="154" w:right="0" w:hanging="0"/>
              <w:rPr>
                <w:sz w:val="20"/>
              </w:rPr>
            </w:pPr>
            <w:r>
              <w:rPr>
                <w:sz w:val="20"/>
              </w:rPr>
              <w:t>Classes de Palavras Variáveis: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514" w:leader="none"/>
                <w:tab w:val="left" w:pos="515" w:leader="none"/>
              </w:tabs>
              <w:spacing w:lineRule="auto" w:line="240" w:before="55" w:after="0"/>
              <w:ind w:left="514" w:right="0" w:hanging="360"/>
              <w:jc w:val="left"/>
              <w:rPr>
                <w:sz w:val="20"/>
              </w:rPr>
            </w:pPr>
            <w:r>
              <w:rPr>
                <w:spacing w:val="0"/>
                <w:sz w:val="20"/>
              </w:rPr>
              <w:t>Substantivo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514" w:leader="none"/>
                <w:tab w:val="left" w:pos="515" w:leader="none"/>
              </w:tabs>
              <w:spacing w:lineRule="auto" w:line="240" w:before="53" w:after="0"/>
              <w:ind w:left="514" w:right="0" w:hanging="360"/>
              <w:jc w:val="left"/>
              <w:rPr>
                <w:sz w:val="20"/>
              </w:rPr>
            </w:pPr>
            <w:r>
              <w:rPr>
                <w:spacing w:val="0"/>
                <w:sz w:val="20"/>
              </w:rPr>
              <w:t>Artigo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514" w:leader="none"/>
                <w:tab w:val="left" w:pos="515" w:leader="none"/>
              </w:tabs>
              <w:spacing w:lineRule="auto" w:line="240" w:before="53" w:after="0"/>
              <w:ind w:left="514" w:right="0" w:hanging="360"/>
              <w:jc w:val="left"/>
              <w:rPr>
                <w:sz w:val="20"/>
              </w:rPr>
            </w:pPr>
            <w:r>
              <w:rPr>
                <w:spacing w:val="0"/>
                <w:sz w:val="20"/>
              </w:rPr>
              <w:t>Adjetivo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514" w:leader="none"/>
                <w:tab w:val="left" w:pos="515" w:leader="none"/>
              </w:tabs>
              <w:spacing w:lineRule="auto" w:line="240" w:before="55" w:after="0"/>
              <w:ind w:left="514" w:right="0" w:hanging="360"/>
              <w:jc w:val="left"/>
              <w:rPr>
                <w:sz w:val="20"/>
              </w:rPr>
            </w:pPr>
            <w:r>
              <w:rPr>
                <w:spacing w:val="0"/>
                <w:sz w:val="20"/>
              </w:rPr>
              <w:t>Numeral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514" w:leader="none"/>
                <w:tab w:val="left" w:pos="515" w:leader="none"/>
              </w:tabs>
              <w:spacing w:lineRule="auto" w:line="240" w:before="53" w:after="0"/>
              <w:ind w:left="514" w:right="0" w:hanging="360"/>
              <w:jc w:val="left"/>
              <w:rPr>
                <w:sz w:val="20"/>
              </w:rPr>
            </w:pPr>
            <w:r>
              <w:rPr>
                <w:spacing w:val="0"/>
                <w:sz w:val="20"/>
              </w:rPr>
              <w:t>Pronome</w:t>
            </w:r>
          </w:p>
        </w:tc>
      </w:tr>
      <w:tr>
        <w:trPr>
          <w:trHeight w:val="1481" w:hRule="exact"/>
        </w:trPr>
        <w:tc>
          <w:tcPr>
            <w:tcW w:w="9890" w:type="dxa"/>
            <w:gridSpan w:val="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 w:before="57" w:after="0"/>
              <w:ind w:left="3474" w:right="347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OBJETIVOS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521" w:leader="none"/>
                <w:tab w:val="left" w:pos="522" w:leader="none"/>
              </w:tabs>
              <w:spacing w:lineRule="auto" w:line="240" w:before="63" w:after="0"/>
              <w:ind w:left="521" w:right="0" w:hanging="427"/>
              <w:jc w:val="left"/>
              <w:rPr>
                <w:sz w:val="20"/>
              </w:rPr>
            </w:pPr>
            <w:r>
              <w:rPr>
                <w:sz w:val="20"/>
              </w:rPr>
              <w:t>Analisar os pressupostos que orientam teoricamente a conceituação dos nomes e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modificadores.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521" w:leader="none"/>
                <w:tab w:val="left" w:pos="522" w:leader="none"/>
              </w:tabs>
              <w:spacing w:lineRule="auto" w:line="240" w:before="60" w:after="0"/>
              <w:ind w:left="521" w:right="0" w:hanging="427"/>
              <w:jc w:val="left"/>
              <w:rPr>
                <w:sz w:val="20"/>
              </w:rPr>
            </w:pPr>
            <w:r>
              <w:rPr>
                <w:sz w:val="20"/>
              </w:rPr>
              <w:t>Compreender o processo de formação do sintagma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nominal.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521" w:leader="none"/>
                <w:tab w:val="left" w:pos="522" w:leader="none"/>
              </w:tabs>
              <w:spacing w:lineRule="auto" w:line="240" w:before="58" w:after="0"/>
              <w:ind w:left="521" w:right="0" w:hanging="427"/>
              <w:jc w:val="left"/>
              <w:rPr>
                <w:sz w:val="20"/>
              </w:rPr>
            </w:pPr>
            <w:r>
              <w:rPr>
                <w:sz w:val="20"/>
              </w:rPr>
              <w:t>Refletir sobre o conceito de formação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nominal.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521" w:leader="none"/>
                <w:tab w:val="left" w:pos="522" w:leader="none"/>
              </w:tabs>
              <w:spacing w:lineRule="auto" w:line="240" w:before="60" w:after="0"/>
              <w:ind w:left="521" w:right="0" w:hanging="427"/>
              <w:jc w:val="left"/>
              <w:rPr>
                <w:sz w:val="20"/>
              </w:rPr>
            </w:pPr>
            <w:r>
              <w:rPr>
                <w:sz w:val="20"/>
              </w:rPr>
              <w:t>Reconhecer o papel dos nomes e modificadores na constituição da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textualidade.</w:t>
            </w:r>
          </w:p>
        </w:tc>
      </w:tr>
      <w:tr>
        <w:trPr>
          <w:trHeight w:val="1745" w:hRule="exact"/>
        </w:trPr>
        <w:tc>
          <w:tcPr>
            <w:tcW w:w="9890" w:type="dxa"/>
            <w:gridSpan w:val="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 w:before="55" w:after="0"/>
              <w:ind w:left="3477" w:right="347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CONTEÚDO PROGRAMÁTICO</w:t>
            </w:r>
          </w:p>
          <w:p>
            <w:pPr>
              <w:pStyle w:val="TableParagraph"/>
              <w:spacing w:lineRule="auto" w:line="240" w:before="5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945" w:leader="none"/>
                <w:tab w:val="left" w:pos="947" w:leader="none"/>
              </w:tabs>
              <w:spacing w:lineRule="auto" w:line="240" w:before="0" w:after="0"/>
              <w:ind w:left="946" w:right="0" w:hanging="492"/>
              <w:jc w:val="left"/>
              <w:rPr>
                <w:sz w:val="20"/>
              </w:rPr>
            </w:pPr>
            <w:r>
              <w:rPr>
                <w:sz w:val="20"/>
              </w:rPr>
              <w:t>Nomes e modificadores – perspectivas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teóricas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945" w:leader="none"/>
                <w:tab w:val="left" w:pos="947" w:leader="none"/>
              </w:tabs>
              <w:spacing w:lineRule="auto" w:line="240" w:before="53" w:after="0"/>
              <w:ind w:left="946" w:right="0" w:hanging="492"/>
              <w:jc w:val="left"/>
              <w:rPr>
                <w:sz w:val="20"/>
              </w:rPr>
            </w:pPr>
            <w:r>
              <w:rPr>
                <w:sz w:val="20"/>
              </w:rPr>
              <w:t>Os nomes e modificadores como integrantes do sintagma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nominal.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945" w:leader="none"/>
                <w:tab w:val="left" w:pos="947" w:leader="none"/>
              </w:tabs>
              <w:spacing w:lineRule="auto" w:line="240" w:before="55" w:after="0"/>
              <w:ind w:left="946" w:right="0" w:hanging="492"/>
              <w:jc w:val="left"/>
              <w:rPr>
                <w:sz w:val="20"/>
              </w:rPr>
            </w:pPr>
            <w:r>
              <w:rPr>
                <w:sz w:val="20"/>
              </w:rPr>
              <w:t>Formação nominal: um novo olhar de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análise.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945" w:leader="none"/>
                <w:tab w:val="left" w:pos="947" w:leader="none"/>
              </w:tabs>
              <w:spacing w:lineRule="auto" w:line="240" w:before="53" w:after="0"/>
              <w:ind w:left="946" w:right="0" w:hanging="492"/>
              <w:jc w:val="left"/>
              <w:rPr>
                <w:sz w:val="20"/>
              </w:rPr>
            </w:pPr>
            <w:r>
              <w:rPr>
                <w:sz w:val="20"/>
              </w:rPr>
              <w:t>Nomes e modificadores como elementos de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textualidade.</w:t>
            </w:r>
          </w:p>
        </w:tc>
      </w:tr>
      <w:tr>
        <w:trPr>
          <w:trHeight w:val="605" w:hRule="exact"/>
        </w:trPr>
        <w:tc>
          <w:tcPr>
            <w:tcW w:w="9890" w:type="dxa"/>
            <w:gridSpan w:val="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8" w:after="0"/>
              <w:ind w:left="3477" w:right="347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METODOLOGIA</w:t>
            </w:r>
          </w:p>
          <w:p>
            <w:pPr>
              <w:pStyle w:val="TableParagraph"/>
              <w:spacing w:before="3" w:after="0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Exposição oral; atividades individuais e em grupos.</w:t>
            </w:r>
          </w:p>
        </w:tc>
      </w:tr>
      <w:tr>
        <w:trPr>
          <w:trHeight w:val="610" w:hRule="exact"/>
        </w:trPr>
        <w:tc>
          <w:tcPr>
            <w:tcW w:w="9890" w:type="dxa"/>
            <w:gridSpan w:val="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7" w:after="0"/>
              <w:ind w:left="3470" w:right="347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CRITÉRIOS DE AVALIAÇÃO</w:t>
            </w:r>
          </w:p>
          <w:p>
            <w:pPr>
              <w:pStyle w:val="TableParagraph"/>
              <w:spacing w:before="60" w:after="0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02 (duas) provas, valendo 100 pontos cada.</w:t>
            </w:r>
          </w:p>
        </w:tc>
      </w:tr>
      <w:tr>
        <w:trPr>
          <w:trHeight w:val="1908" w:hRule="exact"/>
        </w:trPr>
        <w:tc>
          <w:tcPr>
            <w:tcW w:w="9890" w:type="dxa"/>
            <w:gridSpan w:val="8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 w:before="57" w:after="0"/>
              <w:ind w:left="3477" w:right="347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BIBLIOGRAFIA BÁSICA</w:t>
            </w:r>
          </w:p>
          <w:p>
            <w:pPr>
              <w:pStyle w:val="TableParagraph"/>
              <w:spacing w:lineRule="auto" w:line="240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 xml:space="preserve">INFANTE, Ulisses. </w:t>
            </w:r>
            <w:r>
              <w:rPr>
                <w:i/>
                <w:sz w:val="20"/>
              </w:rPr>
              <w:t xml:space="preserve">Curso de Gramática Aplicada aos Textos. </w:t>
            </w:r>
            <w:r>
              <w:rPr>
                <w:sz w:val="20"/>
              </w:rPr>
              <w:t>São Paulo: Scipione, 1997.</w:t>
            </w:r>
          </w:p>
          <w:p>
            <w:pPr>
              <w:pStyle w:val="TableParagraph"/>
              <w:spacing w:lineRule="auto" w:line="240" w:before="53" w:after="0"/>
              <w:ind w:left="94" w:right="0" w:hanging="0"/>
              <w:rPr>
                <w:sz w:val="20"/>
              </w:rPr>
            </w:pPr>
            <w:r>
              <w:rPr>
                <w:spacing w:val="0"/>
                <w:sz w:val="20"/>
              </w:rPr>
              <w:t xml:space="preserve">MACAMBIRA, </w:t>
            </w:r>
            <w:r>
              <w:rPr>
                <w:sz w:val="20"/>
              </w:rPr>
              <w:t xml:space="preserve">José </w:t>
            </w:r>
            <w:r>
              <w:rPr>
                <w:spacing w:val="0"/>
                <w:sz w:val="20"/>
              </w:rPr>
              <w:t xml:space="preserve">Rebouças. </w:t>
            </w:r>
            <w:r>
              <w:rPr>
                <w:i/>
                <w:sz w:val="20"/>
              </w:rPr>
              <w:t xml:space="preserve">A </w:t>
            </w:r>
            <w:r>
              <w:rPr>
                <w:i/>
                <w:spacing w:val="0"/>
                <w:sz w:val="20"/>
              </w:rPr>
              <w:t xml:space="preserve">estrutura morfo-sintática </w:t>
            </w:r>
            <w:r>
              <w:rPr>
                <w:i/>
                <w:sz w:val="20"/>
              </w:rPr>
              <w:t xml:space="preserve">do </w:t>
            </w:r>
            <w:r>
              <w:rPr>
                <w:i/>
                <w:spacing w:val="0"/>
                <w:sz w:val="20"/>
              </w:rPr>
              <w:t>português</w:t>
            </w:r>
            <w:r>
              <w:rPr>
                <w:spacing w:val="0"/>
                <w:sz w:val="20"/>
              </w:rPr>
              <w:t xml:space="preserve">: aplicação </w:t>
            </w:r>
            <w:r>
              <w:rPr>
                <w:sz w:val="20"/>
              </w:rPr>
              <w:t xml:space="preserve">do </w:t>
            </w:r>
            <w:r>
              <w:rPr>
                <w:spacing w:val="0"/>
                <w:sz w:val="20"/>
              </w:rPr>
              <w:t xml:space="preserve">estruturalismo linguístico. 2.ed. São Paulo: Pioneira, </w:t>
            </w:r>
            <w:r>
              <w:rPr>
                <w:sz w:val="20"/>
              </w:rPr>
              <w:t>1974.</w:t>
            </w:r>
          </w:p>
          <w:p>
            <w:pPr>
              <w:pStyle w:val="TableParagraph"/>
              <w:spacing w:lineRule="auto" w:line="240" w:before="48" w:after="0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 xml:space="preserve">MELO, Gladstone Chaves de. </w:t>
            </w:r>
            <w:r>
              <w:rPr>
                <w:i/>
                <w:sz w:val="20"/>
              </w:rPr>
              <w:t xml:space="preserve">Ensaio de Estilística da Língua Portuguesa. </w:t>
            </w:r>
            <w:r>
              <w:rPr>
                <w:sz w:val="20"/>
              </w:rPr>
              <w:t>Rio de Janeiro: Livraria Editora Ltda, 1976.</w:t>
            </w:r>
          </w:p>
        </w:tc>
      </w:tr>
    </w:tbl>
    <w:p>
      <w:pPr>
        <w:sectPr>
          <w:type w:val="continuous"/>
          <w:pgSz w:w="11906" w:h="16838"/>
          <w:pgMar w:left="900" w:right="860" w:header="708" w:top="1940" w:footer="758" w:bottom="94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Corpodetexto"/>
        <w:spacing w:before="10" w:after="1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texto"/>
        <w:ind w:left="89" w:right="0" w:hanging="0"/>
        <w:rPr/>
      </w:pPr>
      <w:r>
        <w:rPr>
          <w:rFonts w:ascii="Times New Roman" w:hAnsi="Times New Roman"/>
          <w:spacing w:val="0"/>
        </w:rPr>
        <w:t xml:space="preserve"> </w:t>
      </w:r>
      <w:r>
        <w:rPr>
          <w:rFonts w:ascii="Times New Roman" w:hAnsi="Times New Roman"/>
          <w:spacing w:val="0"/>
        </w:rPr>
      </w:r>
      <w:r>
        <mc:AlternateContent>
          <mc:Choice Requires="wps">
            <w:drawing>
              <wp:inline distT="0" distB="0" distL="114300" distR="114300">
                <wp:extent cx="6280785" cy="151193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785" cy="1511935"/>
                        </a:xfrm>
                        <a:prstGeom prst="rect"/>
                        <a:ln w="1841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lineRule="exact" w:line="229" w:before="57" w:after="0"/>
                              <w:ind w:left="3318" w:right="3321" w:hanging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BIBLIOGRAFIA COMPLEMENTAR</w:t>
                            </w:r>
                          </w:p>
                          <w:p>
                            <w:pPr>
                              <w:pStyle w:val="Contedodoquadro"/>
                              <w:spacing w:lineRule="exact" w:line="229" w:before="0" w:after="0"/>
                              <w:ind w:left="94" w:right="113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CÂMARA, JR. Joaquim Mattoso.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Estrutura da Língua Portuguesa. </w:t>
                            </w:r>
                            <w:r>
                              <w:rPr>
                                <w:sz w:val="20"/>
                              </w:rPr>
                              <w:t>17</w:t>
                            </w:r>
                            <w:r>
                              <w:rPr>
                                <w:position w:val="6"/>
                                <w:sz w:val="13"/>
                              </w:rPr>
                              <w:t xml:space="preserve">ª </w:t>
                            </w:r>
                            <w:r>
                              <w:rPr>
                                <w:sz w:val="20"/>
                              </w:rPr>
                              <w:t>ed., Rio de Janeiro: Vozes, 1987.</w:t>
                            </w:r>
                          </w:p>
                          <w:p>
                            <w:pPr>
                              <w:pStyle w:val="Contedodoquadro"/>
                              <w:spacing w:before="55" w:after="0"/>
                              <w:ind w:left="94" w:right="113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0"/>
                                <w:sz w:val="20"/>
                              </w:rPr>
                              <w:t xml:space="preserve">CUNHA, Celso </w:t>
                            </w:r>
                            <w:r>
                              <w:rPr>
                                <w:sz w:val="20"/>
                              </w:rPr>
                              <w:t xml:space="preserve">e </w:t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t xml:space="preserve">CINTRA, Lindley.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Nova </w:t>
                            </w:r>
                            <w:r>
                              <w:rPr>
                                <w:i/>
                                <w:spacing w:val="0"/>
                                <w:sz w:val="20"/>
                              </w:rPr>
                              <w:t xml:space="preserve">Gramática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do </w:t>
                            </w:r>
                            <w:r>
                              <w:rPr>
                                <w:i/>
                                <w:spacing w:val="0"/>
                                <w:sz w:val="20"/>
                              </w:rPr>
                              <w:t xml:space="preserve">Português Contemporâneo. 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position w:val="6"/>
                                <w:sz w:val="13"/>
                              </w:rPr>
                              <w:t xml:space="preserve">ª </w:t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t xml:space="preserve">ed., Rio </w:t>
                            </w:r>
                            <w:r>
                              <w:rPr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t>Janeiro: Nova Fronteira, 1985.</w:t>
                            </w:r>
                          </w:p>
                          <w:p>
                            <w:pPr>
                              <w:pStyle w:val="Corpodetexto"/>
                              <w:spacing w:before="55" w:after="0"/>
                              <w:ind w:left="94" w:right="113" w:hanging="0"/>
                              <w:rPr/>
                            </w:pPr>
                            <w:r>
                              <w:rPr/>
                              <w:t xml:space="preserve">DIAS, L. F. O estudo de classes de palavras: problemas e alternativas de abordagem. In: DIONÍSIO, A. P; BEZERRA, M. A. </w:t>
                            </w:r>
                            <w:r>
                              <w:rPr>
                                <w:i/>
                              </w:rPr>
                              <w:t xml:space="preserve">O livro didático de Português </w:t>
                            </w:r>
                            <w:r>
                              <w:rPr/>
                              <w:t>– múltiplos olhares. Rio de Janeiro: Editora Lucerna, 2002.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53" w:after="0"/>
                              <w:ind w:left="94" w:right="113" w:hanging="0"/>
                              <w:jc w:val="left"/>
                              <w:rPr/>
                            </w:pPr>
                            <w:r>
                              <w:rPr>
                                <w:spacing w:val="0"/>
                                <w:sz w:val="20"/>
                              </w:rPr>
                              <w:t xml:space="preserve">SOUZA </w:t>
                            </w:r>
                            <w:r>
                              <w:rPr>
                                <w:sz w:val="20"/>
                              </w:rPr>
                              <w:t xml:space="preserve">E </w:t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t xml:space="preserve">SILVA, </w:t>
                            </w:r>
                            <w:r>
                              <w:rPr>
                                <w:sz w:val="20"/>
                              </w:rPr>
                              <w:t xml:space="preserve">M. </w:t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t xml:space="preserve">Cecília </w:t>
                            </w:r>
                            <w:r>
                              <w:rPr>
                                <w:sz w:val="20"/>
                              </w:rPr>
                              <w:t xml:space="preserve">de e </w:t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t xml:space="preserve">KOCH, Ingedore Villaça. </w:t>
                            </w:r>
                            <w:r>
                              <w:rPr>
                                <w:i/>
                                <w:spacing w:val="0"/>
                                <w:sz w:val="20"/>
                              </w:rPr>
                              <w:t xml:space="preserve">Linguística Aplicada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ao </w:t>
                            </w:r>
                            <w:r>
                              <w:rPr>
                                <w:i/>
                                <w:spacing w:val="0"/>
                                <w:sz w:val="20"/>
                              </w:rPr>
                              <w:t xml:space="preserve">Português: </w:t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t xml:space="preserve">Morfologia.  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position w:val="6"/>
                                <w:sz w:val="13"/>
                              </w:rPr>
                              <w:t xml:space="preserve">ª </w:t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t xml:space="preserve">ed., São Paulo: Cortez, </w:t>
                            </w:r>
                            <w:r>
                              <w:rPr>
                                <w:sz w:val="20"/>
                              </w:rPr>
                              <w:t>1989.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color="#000000" strokeweight="1pt" style="position:absolute;rotation:0;width:494.55pt;height:119.05pt;mso-wrap-distance-left:9pt;mso-wrap-distance-right:9pt;mso-wrap-distance-top:0pt;mso-wrap-distance-bottom:0pt;margin-top:0pt;mso-position-vertical-relative:text;margin-left:0pt;mso-position-horizontal-relative:text">
                <v:textbox inset="0in,0in,0in,0in">
                  <w:txbxContent>
                    <w:p>
                      <w:pPr>
                        <w:pStyle w:val="Contedodoquadro"/>
                        <w:spacing w:lineRule="exact" w:line="229" w:before="57" w:after="0"/>
                        <w:ind w:left="3318" w:right="3321" w:hanging="0"/>
                        <w:jc w:val="center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BIBLIOGRAFIA COMPLEMENTAR</w:t>
                      </w:r>
                    </w:p>
                    <w:p>
                      <w:pPr>
                        <w:pStyle w:val="Contedodoquadro"/>
                        <w:spacing w:lineRule="exact" w:line="229" w:before="0" w:after="0"/>
                        <w:ind w:left="94" w:right="113" w:hanging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CÂMARA, JR. Joaquim Mattoso. </w:t>
                      </w:r>
                      <w:r>
                        <w:rPr>
                          <w:i/>
                          <w:sz w:val="20"/>
                        </w:rPr>
                        <w:t xml:space="preserve">Estrutura da Língua Portuguesa. </w:t>
                      </w:r>
                      <w:r>
                        <w:rPr>
                          <w:sz w:val="20"/>
                        </w:rPr>
                        <w:t>17</w:t>
                      </w:r>
                      <w:r>
                        <w:rPr>
                          <w:position w:val="6"/>
                          <w:sz w:val="13"/>
                        </w:rPr>
                        <w:t xml:space="preserve">ª </w:t>
                      </w:r>
                      <w:r>
                        <w:rPr>
                          <w:sz w:val="20"/>
                        </w:rPr>
                        <w:t>ed., Rio de Janeiro: Vozes, 1987.</w:t>
                      </w:r>
                    </w:p>
                    <w:p>
                      <w:pPr>
                        <w:pStyle w:val="Contedodoquadro"/>
                        <w:spacing w:before="55" w:after="0"/>
                        <w:ind w:left="94" w:right="113" w:hanging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0"/>
                          <w:sz w:val="20"/>
                        </w:rPr>
                        <w:t xml:space="preserve">CUNHA, Celso </w:t>
                      </w:r>
                      <w:r>
                        <w:rPr>
                          <w:sz w:val="20"/>
                        </w:rPr>
                        <w:t xml:space="preserve">e </w:t>
                      </w:r>
                      <w:r>
                        <w:rPr>
                          <w:spacing w:val="0"/>
                          <w:sz w:val="20"/>
                        </w:rPr>
                        <w:t xml:space="preserve">CINTRA, Lindley. </w:t>
                      </w:r>
                      <w:r>
                        <w:rPr>
                          <w:i/>
                          <w:sz w:val="20"/>
                        </w:rPr>
                        <w:t xml:space="preserve">Nova </w:t>
                      </w:r>
                      <w:r>
                        <w:rPr>
                          <w:i/>
                          <w:spacing w:val="0"/>
                          <w:sz w:val="20"/>
                        </w:rPr>
                        <w:t xml:space="preserve">Gramática </w:t>
                      </w:r>
                      <w:r>
                        <w:rPr>
                          <w:i/>
                          <w:sz w:val="20"/>
                        </w:rPr>
                        <w:t xml:space="preserve">do </w:t>
                      </w:r>
                      <w:r>
                        <w:rPr>
                          <w:i/>
                          <w:spacing w:val="0"/>
                          <w:sz w:val="20"/>
                        </w:rPr>
                        <w:t xml:space="preserve">Português Contemporâneo. </w:t>
                      </w:r>
                      <w:r>
                        <w:rPr>
                          <w:sz w:val="20"/>
                        </w:rPr>
                        <w:t>3</w:t>
                      </w:r>
                      <w:r>
                        <w:rPr>
                          <w:position w:val="6"/>
                          <w:sz w:val="13"/>
                        </w:rPr>
                        <w:t xml:space="preserve">ª </w:t>
                      </w:r>
                      <w:r>
                        <w:rPr>
                          <w:spacing w:val="0"/>
                          <w:sz w:val="20"/>
                        </w:rPr>
                        <w:t xml:space="preserve">ed., Rio </w:t>
                      </w:r>
                      <w:r>
                        <w:rPr>
                          <w:sz w:val="20"/>
                        </w:rPr>
                        <w:t xml:space="preserve">de </w:t>
                      </w:r>
                      <w:r>
                        <w:rPr>
                          <w:spacing w:val="0"/>
                          <w:sz w:val="20"/>
                        </w:rPr>
                        <w:t>Janeiro: Nova Fronteira, 1985.</w:t>
                      </w:r>
                    </w:p>
                    <w:p>
                      <w:pPr>
                        <w:pStyle w:val="Corpodetexto"/>
                        <w:spacing w:before="55" w:after="0"/>
                        <w:ind w:left="94" w:right="113" w:hanging="0"/>
                        <w:rPr/>
                      </w:pPr>
                      <w:r>
                        <w:rPr/>
                        <w:t xml:space="preserve">DIAS, L. F. O estudo de classes de palavras: problemas e alternativas de abordagem. In: DIONÍSIO, A. P; BEZERRA, M. A. </w:t>
                      </w:r>
                      <w:r>
                        <w:rPr>
                          <w:i/>
                        </w:rPr>
                        <w:t xml:space="preserve">O livro didático de Português </w:t>
                      </w:r>
                      <w:r>
                        <w:rPr/>
                        <w:t>– múltiplos olhares. Rio de Janeiro: Editora Lucerna, 2002.</w:t>
                      </w:r>
                    </w:p>
                    <w:p>
                      <w:pPr>
                        <w:pStyle w:val="Contedodoquadro"/>
                        <w:spacing w:lineRule="auto" w:line="240" w:before="53" w:after="0"/>
                        <w:ind w:left="94" w:right="113" w:hanging="0"/>
                        <w:jc w:val="left"/>
                        <w:rPr/>
                      </w:pPr>
                      <w:r>
                        <w:rPr>
                          <w:spacing w:val="0"/>
                          <w:sz w:val="20"/>
                        </w:rPr>
                        <w:t xml:space="preserve">SOUZA </w:t>
                      </w:r>
                      <w:r>
                        <w:rPr>
                          <w:sz w:val="20"/>
                        </w:rPr>
                        <w:t xml:space="preserve">E </w:t>
                      </w:r>
                      <w:r>
                        <w:rPr>
                          <w:spacing w:val="0"/>
                          <w:sz w:val="20"/>
                        </w:rPr>
                        <w:t xml:space="preserve">SILVA, </w:t>
                      </w:r>
                      <w:r>
                        <w:rPr>
                          <w:sz w:val="20"/>
                        </w:rPr>
                        <w:t xml:space="preserve">M. </w:t>
                      </w:r>
                      <w:r>
                        <w:rPr>
                          <w:spacing w:val="0"/>
                          <w:sz w:val="20"/>
                        </w:rPr>
                        <w:t xml:space="preserve">Cecília </w:t>
                      </w:r>
                      <w:r>
                        <w:rPr>
                          <w:sz w:val="20"/>
                        </w:rPr>
                        <w:t xml:space="preserve">de e </w:t>
                      </w:r>
                      <w:r>
                        <w:rPr>
                          <w:spacing w:val="0"/>
                          <w:sz w:val="20"/>
                        </w:rPr>
                        <w:t xml:space="preserve">KOCH, Ingedore Villaça. </w:t>
                      </w:r>
                      <w:r>
                        <w:rPr>
                          <w:i/>
                          <w:spacing w:val="0"/>
                          <w:sz w:val="20"/>
                        </w:rPr>
                        <w:t xml:space="preserve">Linguística Aplicada </w:t>
                      </w:r>
                      <w:r>
                        <w:rPr>
                          <w:i/>
                          <w:sz w:val="20"/>
                        </w:rPr>
                        <w:t xml:space="preserve">ao </w:t>
                      </w:r>
                      <w:r>
                        <w:rPr>
                          <w:i/>
                          <w:spacing w:val="0"/>
                          <w:sz w:val="20"/>
                        </w:rPr>
                        <w:t xml:space="preserve">Português: </w:t>
                      </w:r>
                      <w:r>
                        <w:rPr>
                          <w:spacing w:val="0"/>
                          <w:sz w:val="20"/>
                        </w:rPr>
                        <w:t xml:space="preserve">Morfologia.  </w:t>
                      </w:r>
                      <w:r>
                        <w:rPr>
                          <w:sz w:val="20"/>
                        </w:rPr>
                        <w:t>5</w:t>
                      </w:r>
                      <w:r>
                        <w:rPr>
                          <w:position w:val="6"/>
                          <w:sz w:val="13"/>
                        </w:rPr>
                        <w:t xml:space="preserve">ª </w:t>
                      </w:r>
                      <w:r>
                        <w:rPr>
                          <w:spacing w:val="0"/>
                          <w:sz w:val="20"/>
                        </w:rPr>
                        <w:t xml:space="preserve">ed., São Paulo: Cortez, </w:t>
                      </w:r>
                      <w:r>
                        <w:rPr>
                          <w:sz w:val="20"/>
                        </w:rPr>
                        <w:t>1989.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spacing w:before="3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etexto"/>
        <w:tabs>
          <w:tab w:val="left" w:pos="6122" w:leader="none"/>
          <w:tab w:val="left" w:pos="6736" w:leader="none"/>
          <w:tab w:val="left" w:pos="7398" w:leader="none"/>
        </w:tabs>
        <w:ind w:left="2995" w:right="0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701040</wp:posOffset>
                </wp:positionH>
                <wp:positionV relativeFrom="paragraph">
                  <wp:posOffset>754380</wp:posOffset>
                </wp:positionV>
                <wp:extent cx="1982470" cy="12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56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59.4pt" to="277.55pt,59.4pt" stroked="t" style="position:absolute;mso-position-horizontal-relative:page">
                <v:stroke color="black" weight="18360" joinstyle="round" endcap="flat"/>
                <v:fill o:detectmouseclick="t" on="false"/>
              </v:line>
            </w:pict>
          </mc:Fallback>
        </mc:AlternateContent>
      </w:r>
      <w:r>
        <w:rPr/>
        <w:t>A</w:t>
      </w:r>
      <w:r>
        <w:rPr/>
        <w:t>provado pelo</w:t>
      </w:r>
      <w:r>
        <w:rPr>
          <w:spacing w:val="0"/>
        </w:rPr>
        <w:t xml:space="preserve"> </w:t>
      </w:r>
      <w:r>
        <w:rPr/>
        <w:t>Colegiado</w:t>
      </w:r>
      <w:r>
        <w:rPr>
          <w:spacing w:val="0"/>
        </w:rPr>
        <w:t xml:space="preserve"> </w:t>
      </w:r>
      <w:r>
        <w:rPr/>
        <w:t>em</w:t>
      </w:r>
      <w:r>
        <w:rPr>
          <w:u w:val="single"/>
        </w:rPr>
        <w:t xml:space="preserve"> </w:t>
        <w:tab/>
      </w:r>
      <w:r>
        <w:rPr/>
        <w:t>/</w:t>
      </w:r>
      <w:r>
        <w:rPr>
          <w:u w:val="single"/>
        </w:rPr>
        <w:t xml:space="preserve"> </w:t>
        <w:tab/>
      </w:r>
      <w:r>
        <w:rPr/>
        <w:t>/</w:t>
      </w:r>
      <w:r>
        <w:rPr>
          <w:u w:val="single"/>
        </w:rPr>
        <w:t xml:space="preserve"> </w:t>
        <w:tab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>
          <w:sz w:val="22"/>
        </w:rPr>
      </w:pPr>
      <w:r>
        <w:rPr>
          <w:sz w:val="22"/>
        </w:rPr>
      </w:r>
    </w:p>
    <w:tbl>
      <w:tblPr>
        <w:tblW w:w="8252" w:type="dxa"/>
        <w:jc w:val="left"/>
        <w:tblInd w:w="626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8"/>
        <w:gridCol w:w="4533"/>
      </w:tblGrid>
      <w:tr>
        <w:trPr>
          <w:trHeight w:val="660" w:hRule="exact"/>
        </w:trPr>
        <w:tc>
          <w:tcPr>
            <w:tcW w:w="3718" w:type="dxa"/>
            <w:tcBorders/>
            <w:shd w:fill="auto" w:val="clear"/>
          </w:tcPr>
          <w:p>
            <w:pPr>
              <w:pStyle w:val="TableParagraph"/>
              <w:spacing w:before="1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841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Luciani Dalmaschio</w:t>
            </w:r>
          </w:p>
        </w:tc>
        <w:tc>
          <w:tcPr>
            <w:tcW w:w="4533" w:type="dxa"/>
            <w:tcBorders/>
            <w:shd w:fill="auto" w:val="clear"/>
          </w:tcPr>
          <w:p>
            <w:pPr>
              <w:pStyle w:val="TableParagraph"/>
              <w:spacing w:before="10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spacing w:lineRule="exact" w:line="20"/>
              <w:ind w:left="992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2117090" cy="635"/>
                      <wp:effectExtent l="0" t="0" r="0" b="0"/>
                      <wp:docPr id="7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644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116440" cy="0"/>
                                </a:xfrm>
                                <a:prstGeom prst="line">
                                  <a:avLst/>
                                </a:prstGeom>
                                <a:ln w="1152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166.6pt;height:0pt" coordorigin="0,0" coordsize="3332,0">
                      <v:line id="shape_0" from="0,0" to="3332,0" stroked="t" style="position:absolute">
                        <v:stroke color="black" weight="1152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1" w:after="0"/>
              <w:ind w:left="2196" w:right="264" w:hanging="276"/>
              <w:rPr/>
            </w:pPr>
            <w:r>
              <w:rPr>
                <w:b/>
                <w:w w:val="95"/>
                <w:sz w:val="20"/>
              </w:rPr>
              <w:t xml:space="preserve">Coordenador(a) </w:t>
            </w:r>
            <w:r>
              <w:rPr>
                <w:b/>
                <w:sz w:val="20"/>
              </w:rPr>
              <w:t>(Carimbo)</w:t>
            </w:r>
          </w:p>
        </w:tc>
      </w:tr>
    </w:tbl>
    <w:sectPr>
      <w:headerReference w:type="default" r:id="rId4"/>
      <w:footerReference w:type="default" r:id="rId5"/>
      <w:type w:val="nextPage"/>
      <w:pgSz w:w="11906" w:h="16838"/>
      <w:pgMar w:left="920" w:right="880" w:header="708" w:top="1940" w:footer="758" w:bottom="9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3739515</wp:posOffset>
              </wp:positionH>
              <wp:positionV relativeFrom="page">
                <wp:posOffset>10071735</wp:posOffset>
              </wp:positionV>
              <wp:extent cx="251460" cy="17780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exact" w:line="265" w:before="0" w:after="0"/>
                            <w:ind w:left="40" w:right="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>/2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.8pt;height:14pt;mso-wrap-distance-left:9pt;mso-wrap-distance-right:9pt;mso-wrap-distance-top:0pt;mso-wrap-distance-bottom:0pt;margin-top:793.05pt;mso-position-vertical-relative:page;margin-left:294.45pt;mso-position-horizontal-relative:page">
              <v:textbox inset="0in,0in,0in,0in">
                <w:txbxContent>
                  <w:p>
                    <w:pPr>
                      <w:pStyle w:val="Contedodoquadro"/>
                      <w:spacing w:lineRule="exact" w:line="265" w:before="0" w:after="0"/>
                      <w:ind w:left="40" w:right="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>/2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12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4522470</wp:posOffset>
              </wp:positionH>
              <wp:positionV relativeFrom="page">
                <wp:posOffset>797560</wp:posOffset>
              </wp:positionV>
              <wp:extent cx="33020" cy="127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" cy="0"/>
                      </a:xfrm>
                      <a:prstGeom prst="line">
                        <a:avLst/>
                      </a:prstGeom>
                      <a:ln w="43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56.1pt,62.8pt" to="359.65pt,62.8pt" stroked="t" style="position:absolute;mso-position-horizontal-relative:page;mso-position-vertical-relative:page">
              <v:stroke color="black" weight="4320" joinstyle="round" endcap="flat"/>
              <v:fill o:detectmouseclick="t" on="false"/>
            </v:line>
          </w:pict>
        </mc:Fallback>
      </mc:AlternateContent>
      <w:drawing>
        <wp:anchor behindDoc="1" distT="0" distB="0" distL="0" distR="0" simplePos="0" locked="0" layoutInCell="1" allowOverlap="1" relativeHeight="7">
          <wp:simplePos x="0" y="0"/>
          <wp:positionH relativeFrom="page">
            <wp:posOffset>719455</wp:posOffset>
          </wp:positionH>
          <wp:positionV relativeFrom="page">
            <wp:posOffset>449580</wp:posOffset>
          </wp:positionV>
          <wp:extent cx="1372870" cy="783590"/>
          <wp:effectExtent l="0" t="0" r="0" b="0"/>
          <wp:wrapNone/>
          <wp:docPr id="2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783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3303905</wp:posOffset>
              </wp:positionH>
              <wp:positionV relativeFrom="page">
                <wp:posOffset>606425</wp:posOffset>
              </wp:positionV>
              <wp:extent cx="3198495" cy="47752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8495" cy="47752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exact" w:line="204" w:before="0" w:after="0"/>
                            <w:ind w:left="0" w:right="21" w:hanging="0"/>
                            <w:jc w:val="right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UNIVERSIDADE FEDERAL DE SÃO JOÃO DEL-REI – UFSJ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843" w:right="18" w:hanging="48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>INSTITUÍDA PELA LEI N</w:t>
                          </w:r>
                          <w:r>
                            <w:rPr>
                              <w:position w:val="5"/>
                              <w:sz w:val="9"/>
                            </w:rPr>
                            <w:t xml:space="preserve">O </w:t>
                          </w:r>
                          <w:r>
                            <w:rPr>
                              <w:sz w:val="14"/>
                            </w:rPr>
                            <w:t>10.425, DE 19/04/2002 – D.O.U. DE 22/04/2002</w:t>
                          </w:r>
                          <w:r>
                            <w:rPr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PRÓ-REITORIA DE ENSINO DE GRADUAÇÃO – PROEN</w:t>
                          </w:r>
                          <w:r>
                            <w:rPr>
                              <w:w w:val="1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COORDENADORIA DO CURSO DE LETRAS - COLET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51.85pt;height:37.6pt;mso-wrap-distance-left:9pt;mso-wrap-distance-right:9pt;mso-wrap-distance-top:0pt;mso-wrap-distance-bottom:0pt;margin-top:47.75pt;mso-position-vertical-relative:page;margin-left:260.15pt;mso-position-horizontal-relative:page">
              <v:textbox inset="0in,0in,0in,0in">
                <w:txbxContent>
                  <w:p>
                    <w:pPr>
                      <w:pStyle w:val="Contedodoquadro"/>
                      <w:spacing w:lineRule="exact" w:line="204" w:before="0" w:after="0"/>
                      <w:ind w:left="0" w:right="21" w:hanging="0"/>
                      <w:jc w:val="right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UNIVERSIDADE FEDERAL DE SÃO JOÃO DEL-REI – UFSJ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843" w:right="18" w:hanging="488"/>
                      <w:jc w:val="right"/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>INSTITUÍDA PELA LEI N</w:t>
                    </w:r>
                    <w:r>
                      <w:rPr>
                        <w:position w:val="5"/>
                        <w:sz w:val="9"/>
                      </w:rPr>
                      <w:t xml:space="preserve">O </w:t>
                    </w:r>
                    <w:r>
                      <w:rPr>
                        <w:sz w:val="14"/>
                      </w:rPr>
                      <w:t>10.425, DE 19/04/2002 – D.O.U. DE 22/04/2002</w:t>
                    </w:r>
                    <w:r>
                      <w:rPr>
                        <w:w w:val="99"/>
                        <w:sz w:val="14"/>
                      </w:rPr>
                      <w:t xml:space="preserve"> </w:t>
                    </w:r>
                    <w:r>
                      <w:rPr>
                        <w:sz w:val="16"/>
                      </w:rPr>
                      <w:t>PRÓ-REITORIA DE ENSINO DE GRADUAÇÃO – PROEN</w:t>
                    </w:r>
                    <w:r>
                      <w:rPr>
                        <w:w w:val="10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COORDENADORIA DO CURSO DE LETRAS - COLET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46" w:hanging="492"/>
      </w:pPr>
      <w:rPr>
        <w:sz w:val="20"/>
        <w:spacing w:val="0"/>
        <w:w w:val="99"/>
      </w:rPr>
    </w:lvl>
    <w:lvl w:ilvl="1">
      <w:start w:val="0"/>
      <w:numFmt w:val="bullet"/>
      <w:lvlText w:val=""/>
      <w:lvlJc w:val="left"/>
      <w:pPr>
        <w:ind w:left="1832" w:hanging="49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724" w:hanging="49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616" w:hanging="49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508" w:hanging="49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400" w:hanging="49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292" w:hanging="49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185" w:hanging="49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8077" w:hanging="492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"/>
      <w:lvlJc w:val="left"/>
      <w:pPr>
        <w:ind w:left="521" w:hanging="428"/>
      </w:pPr>
      <w:rPr>
        <w:rFonts w:ascii="Wingdings" w:hAnsi="Wingdings" w:cs="Wingdings" w:hint="default"/>
        <w:sz w:val="20"/>
        <w:szCs w:val="20"/>
        <w:w w:val="99"/>
        <w:rFonts w:cs="Wingdings"/>
      </w:rPr>
    </w:lvl>
    <w:lvl w:ilvl="1">
      <w:start w:val="0"/>
      <w:numFmt w:val="bullet"/>
      <w:lvlText w:val=""/>
      <w:lvlJc w:val="left"/>
      <w:pPr>
        <w:ind w:left="1454" w:hanging="42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388" w:hanging="42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322" w:hanging="42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256" w:hanging="42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190" w:hanging="42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124" w:hanging="42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059" w:hanging="42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993" w:hanging="428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"/>
      <w:lvlJc w:val="left"/>
      <w:pPr>
        <w:ind w:left="514" w:hanging="360"/>
      </w:pPr>
      <w:rPr>
        <w:rFonts w:ascii="Wingdings" w:hAnsi="Wingdings" w:cs="Wingdings" w:hint="default"/>
        <w:sz w:val="20"/>
        <w:szCs w:val="20"/>
        <w:w w:val="99"/>
        <w:rFonts w:cs="Wingdings"/>
      </w:rPr>
    </w:lvl>
    <w:lvl w:ilvl="1">
      <w:start w:val="0"/>
      <w:numFmt w:val="bullet"/>
      <w:lvlText w:val=""/>
      <w:lvlJc w:val="left"/>
      <w:pPr>
        <w:ind w:left="1454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38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322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25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124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059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993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sz w:val="22"/>
      <w:szCs w:val="22"/>
      <w:lang w:val="en-US" w:eastAsia="en-US" w:bidi="ar-SA"/>
    </w:rPr>
  </w:style>
  <w:style w:type="paragraph" w:styleId="Ttulo1">
    <w:name w:val="Título 1"/>
    <w:basedOn w:val="Normal"/>
    <w:uiPriority w:val="1"/>
    <w:qFormat/>
    <w:pPr>
      <w:spacing w:before="57" w:after="0"/>
      <w:ind w:left="3318" w:right="3321" w:hanging="0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pacing w:val="0"/>
      <w:w w:val="99"/>
      <w:sz w:val="20"/>
    </w:rPr>
  </w:style>
  <w:style w:type="character" w:styleId="ListLabel2">
    <w:name w:val="ListLabel 2"/>
    <w:qFormat/>
    <w:rPr>
      <w:rFonts w:eastAsia="Wingdings" w:cs="Wingdings"/>
      <w:w w:val="99"/>
      <w:sz w:val="20"/>
      <w:szCs w:val="2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type="paragraph" w:styleId="Lista">
    <w:name w:val="Lista"/>
    <w:basedOn w:val="Corpode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</w:rPr>
  </w:style>
  <w:style w:type="paragraph" w:styleId="Cabealho">
    <w:name w:val="Cabeçalho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Rodapé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LibreOffice/5.0.3.2$Linux_x86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2017-08-24T16:24:45Z</dcterms:created>
  <dc:creator>Cliente</dc:creator>
  <dc:language>pt-BR</dc:language>
  <dcterms:modified xsi:type="dcterms:W3CDTF">2017-08-24T16:24:45Z</dcterms:modified>
  <cp:revision>0</cp:revision>
  <dc:title>CURSO: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2017-08-08T00:00:00Z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2017-08-24T00:00:00Z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