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70" w:rsidRPr="00C901F6" w:rsidRDefault="00856170" w:rsidP="00C901F6">
      <w:pPr>
        <w:jc w:val="center"/>
        <w:rPr>
          <w:rFonts w:ascii="Arial" w:hAnsi="Arial" w:cs="Arial"/>
          <w:b/>
          <w:sz w:val="28"/>
          <w:szCs w:val="28"/>
        </w:rPr>
      </w:pPr>
      <w:r w:rsidRPr="00C901F6">
        <w:rPr>
          <w:rFonts w:ascii="Arial" w:hAnsi="Arial" w:cs="Arial"/>
          <w:b/>
          <w:sz w:val="28"/>
          <w:szCs w:val="28"/>
        </w:rPr>
        <w:t>PLANO DE ENSINO</w:t>
      </w:r>
    </w:p>
    <w:p w:rsidR="00856170" w:rsidRPr="00C901F6" w:rsidRDefault="00856170" w:rsidP="00C901F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741"/>
        <w:gridCol w:w="835"/>
        <w:gridCol w:w="850"/>
        <w:gridCol w:w="1817"/>
        <w:gridCol w:w="1905"/>
      </w:tblGrid>
      <w:tr w:rsidR="00856170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856170" w:rsidRPr="0048791D" w:rsidRDefault="00856170" w:rsidP="00DB6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LETRAS</w:t>
            </w:r>
          </w:p>
        </w:tc>
      </w:tr>
      <w:tr w:rsidR="00856170" w:rsidTr="00CA003D">
        <w:tc>
          <w:tcPr>
            <w:tcW w:w="4715" w:type="dxa"/>
            <w:gridSpan w:val="3"/>
            <w:vAlign w:val="center"/>
          </w:tcPr>
          <w:p w:rsidR="00856170" w:rsidRPr="0008028C" w:rsidRDefault="00856170" w:rsidP="00DB6F74">
            <w:pPr>
              <w:jc w:val="both"/>
              <w:rPr>
                <w:rFonts w:ascii="Arial" w:hAnsi="Arial" w:cs="Arial"/>
                <w:b/>
              </w:rPr>
            </w:pPr>
            <w:r w:rsidRPr="0008028C">
              <w:rPr>
                <w:rFonts w:ascii="Arial" w:hAnsi="Arial" w:cs="Arial"/>
                <w:b/>
              </w:rPr>
              <w:t>Turno</w:t>
            </w:r>
            <w:r>
              <w:rPr>
                <w:rFonts w:ascii="Arial" w:hAnsi="Arial" w:cs="Arial"/>
              </w:rPr>
              <w:t>: Noturno</w:t>
            </w:r>
          </w:p>
        </w:tc>
        <w:tc>
          <w:tcPr>
            <w:tcW w:w="4572" w:type="dxa"/>
            <w:gridSpan w:val="3"/>
            <w:vAlign w:val="center"/>
          </w:tcPr>
          <w:p w:rsidR="00856170" w:rsidRPr="00CA003D" w:rsidRDefault="00856170" w:rsidP="00DB6F74">
            <w:pPr>
              <w:jc w:val="both"/>
              <w:rPr>
                <w:rFonts w:ascii="Arial" w:hAnsi="Arial" w:cs="Arial"/>
              </w:rPr>
            </w:pPr>
            <w:r w:rsidRPr="0008028C">
              <w:rPr>
                <w:rFonts w:ascii="Arial" w:hAnsi="Arial" w:cs="Arial"/>
                <w:b/>
              </w:rPr>
              <w:t xml:space="preserve">Currículo: </w:t>
            </w:r>
            <w:r>
              <w:rPr>
                <w:rFonts w:ascii="Arial" w:hAnsi="Arial" w:cs="Arial"/>
              </w:rPr>
              <w:t>2003</w:t>
            </w:r>
          </w:p>
        </w:tc>
      </w:tr>
      <w:tr w:rsidR="00856170" w:rsidTr="00DB6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170" w:rsidRPr="0048791D" w:rsidRDefault="00856170" w:rsidP="00DB6F74">
            <w:pPr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856170" w:rsidTr="00CA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  <w:p w:rsidR="00856170" w:rsidRDefault="00856170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disciplina</w:t>
            </w:r>
          </w:p>
          <w:p w:rsidR="00856170" w:rsidRPr="0048791D" w:rsidRDefault="00856170" w:rsidP="0011649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PC- </w:t>
            </w:r>
            <w:r w:rsidRPr="006501C7">
              <w:rPr>
                <w:rFonts w:ascii="Arial" w:hAnsi="Arial" w:cs="Arial"/>
                <w:sz w:val="20"/>
                <w:szCs w:val="20"/>
                <w:lang w:eastAsia="ar-SA"/>
              </w:rPr>
              <w:t>Ensino de Gramática de Língua Inglesa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856170" w:rsidRPr="0048791D" w:rsidRDefault="00856170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DELAC</w:t>
            </w:r>
          </w:p>
        </w:tc>
      </w:tr>
      <w:tr w:rsidR="00856170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73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170" w:rsidRDefault="00856170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Professor(a)</w:t>
            </w:r>
          </w:p>
          <w:p w:rsidR="00856170" w:rsidRPr="0048791D" w:rsidRDefault="00856170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Professor(a): Patrícia Mara de Carvalho Costa Leite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170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856170" w:rsidRPr="006501C7" w:rsidRDefault="00856170" w:rsidP="006501C7">
            <w:pPr>
              <w:jc w:val="center"/>
              <w:rPr>
                <w:rFonts w:ascii="Arial" w:hAnsi="Arial" w:cs="Arial"/>
              </w:rPr>
            </w:pPr>
            <w:r w:rsidRPr="006501C7">
              <w:rPr>
                <w:rFonts w:ascii="Arial" w:hAnsi="Arial" w:cs="Arial"/>
                <w:sz w:val="20"/>
              </w:rPr>
              <w:t>2º/201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170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 w:rsidR="00856170" w:rsidRPr="006501C7" w:rsidRDefault="00856170" w:rsidP="00650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6501C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856170" w:rsidRPr="0048791D" w:rsidRDefault="00856170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856170" w:rsidRPr="006501C7" w:rsidRDefault="00856170" w:rsidP="00650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6501C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170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Natureza</w:t>
            </w:r>
          </w:p>
          <w:p w:rsidR="00856170" w:rsidRPr="0048791D" w:rsidRDefault="00856170" w:rsidP="002C52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Optativa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Grau acadêmico / Habilitação</w:t>
            </w:r>
          </w:p>
          <w:p w:rsidR="00856170" w:rsidRPr="0048791D" w:rsidRDefault="00856170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Licenciatura 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856170" w:rsidRPr="0048791D" w:rsidRDefault="00856170" w:rsidP="00E70C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170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EMENTA</w:t>
            </w:r>
          </w:p>
        </w:tc>
      </w:tr>
      <w:tr w:rsidR="00856170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856170" w:rsidRDefault="00856170" w:rsidP="00DB6F7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56170" w:rsidRPr="00E70C74" w:rsidRDefault="00856170" w:rsidP="00E70C74">
            <w:pPr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70C74"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 xml:space="preserve">Estudos sobre o papel da gramática no processo de ensino/aprendizagem de língua estrangeira. Fundamentação teórica e prática sobre as metodologias para o ensino de gramática em aulas de língua estrangeira. Prática no desenvolvimento de atividades para o ensino de gramática em aula de língua inglesa.  </w:t>
            </w:r>
          </w:p>
          <w:p w:rsidR="00856170" w:rsidRPr="0008028C" w:rsidRDefault="00856170" w:rsidP="00DB6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170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OBJETIVOS</w:t>
            </w:r>
          </w:p>
        </w:tc>
      </w:tr>
      <w:tr w:rsidR="00856170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856170" w:rsidRDefault="00856170" w:rsidP="00DB6F7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56170" w:rsidRPr="00E70C74" w:rsidRDefault="00856170" w:rsidP="00E70C74">
            <w:pPr>
              <w:suppressAutoHyphens/>
              <w:ind w:left="2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70C74">
              <w:rPr>
                <w:rFonts w:ascii="Arial" w:hAnsi="Arial" w:cs="Arial"/>
                <w:sz w:val="20"/>
                <w:szCs w:val="20"/>
                <w:lang w:eastAsia="ar-SA"/>
              </w:rPr>
              <w:t>- Proporcionar ao aluno a oportunidade para refletir sobre o ensino de gramática no processo de aprendizagem de língua estrangeira;</w:t>
            </w:r>
          </w:p>
          <w:p w:rsidR="00856170" w:rsidRPr="00E70C74" w:rsidRDefault="00856170" w:rsidP="00E70C74">
            <w:pPr>
              <w:suppressAutoHyphens/>
              <w:ind w:left="2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 F</w:t>
            </w:r>
            <w:r w:rsidRPr="00E70C74">
              <w:rPr>
                <w:rFonts w:ascii="Arial" w:hAnsi="Arial" w:cs="Arial"/>
                <w:sz w:val="20"/>
                <w:szCs w:val="20"/>
                <w:lang w:eastAsia="ar-SA"/>
              </w:rPr>
              <w:t>amiliarizar o aluno com metodologias para o ensino de gramática em aulas de língua estrangeira no ensino fundamental e médio;</w:t>
            </w:r>
          </w:p>
          <w:p w:rsidR="00856170" w:rsidRPr="00E70C74" w:rsidRDefault="00856170" w:rsidP="00E70C74">
            <w:pPr>
              <w:suppressAutoHyphens/>
              <w:ind w:left="2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 A</w:t>
            </w:r>
            <w:r w:rsidRPr="00E70C74">
              <w:rPr>
                <w:rFonts w:ascii="Arial" w:hAnsi="Arial" w:cs="Arial"/>
                <w:sz w:val="20"/>
                <w:szCs w:val="20"/>
                <w:lang w:eastAsia="ar-SA"/>
              </w:rPr>
              <w:t>bordar, num nível teórico e prático, elementos significativos do ensino da gramática em articulação com as quatro habilidades linguísticas (falar, ouvir, escrever, ler);</w:t>
            </w:r>
          </w:p>
          <w:p w:rsidR="00856170" w:rsidRPr="00E70C74" w:rsidRDefault="00856170" w:rsidP="00E70C74">
            <w:pPr>
              <w:suppressAutoHyphens/>
              <w:ind w:left="2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 O</w:t>
            </w:r>
            <w:r w:rsidRPr="00E70C74">
              <w:rPr>
                <w:rFonts w:ascii="Arial" w:hAnsi="Arial" w:cs="Arial"/>
                <w:sz w:val="20"/>
                <w:szCs w:val="20"/>
                <w:lang w:eastAsia="ar-SA"/>
              </w:rPr>
              <w:t>ferecer ao aluno a oportunidade de desenvolver atividades práticas para o ensino de gramática em aulas de língua estrangeira;</w:t>
            </w:r>
          </w:p>
          <w:p w:rsidR="00856170" w:rsidRPr="00E70C74" w:rsidRDefault="00856170" w:rsidP="00E70C74">
            <w:pPr>
              <w:suppressAutoHyphens/>
              <w:ind w:left="2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 P</w:t>
            </w:r>
            <w:r w:rsidRPr="00E70C74">
              <w:rPr>
                <w:rFonts w:ascii="Arial" w:hAnsi="Arial" w:cs="Arial"/>
                <w:sz w:val="20"/>
                <w:szCs w:val="20"/>
                <w:lang w:eastAsia="ar-SA"/>
              </w:rPr>
              <w:t>roporcionar ao aluno a oportunidade de estabelecer uma relação significativa entre teoria e prática no que se refere ao ensino de gramática de língua inglesa.</w:t>
            </w:r>
          </w:p>
          <w:p w:rsidR="00856170" w:rsidRPr="0048791D" w:rsidRDefault="00856170" w:rsidP="00DB6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170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856170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856170" w:rsidRDefault="00856170" w:rsidP="00DB6F7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56170" w:rsidRDefault="00856170" w:rsidP="00E70C74">
            <w:pPr>
              <w:suppressAutoHyphens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70C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O componente teórico incluirá uma reflexão sobre o papel da gramática no ensino de língua estrangeira e sobre procedimentos metodológicos para o ensino de gramática em articulação às quatro habilidades linguísticas (falar, ouvir, escrever, ler). Por sua vez, o componente teórico incluirá a preparação e a apresentação de atividades práticas relativas ao ensino de gramática em aulas de língua estrangeira. </w:t>
            </w:r>
          </w:p>
          <w:p w:rsidR="00856170" w:rsidRDefault="00856170" w:rsidP="00E70C74">
            <w:pPr>
              <w:suppressAutoHyphens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56170" w:rsidRPr="00E70C74" w:rsidRDefault="00856170" w:rsidP="00E70C74">
            <w:pPr>
              <w:suppressAutoHyphens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56170" w:rsidRPr="003726CF" w:rsidRDefault="00856170" w:rsidP="00DB6F7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56170" w:rsidRPr="0048791D" w:rsidTr="007E294C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856170" w:rsidRPr="00190510" w:rsidRDefault="00856170" w:rsidP="001905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90510">
              <w:rPr>
                <w:rFonts w:ascii="Arial" w:hAnsi="Arial" w:cs="Arial"/>
                <w:b/>
              </w:rPr>
              <w:t>METODOL</w:t>
            </w:r>
            <w:r>
              <w:rPr>
                <w:rFonts w:ascii="Arial" w:hAnsi="Arial" w:cs="Arial"/>
                <w:b/>
              </w:rPr>
              <w:t>O</w:t>
            </w:r>
            <w:r w:rsidRPr="00190510">
              <w:rPr>
                <w:rFonts w:ascii="Arial" w:hAnsi="Arial" w:cs="Arial"/>
                <w:b/>
              </w:rPr>
              <w:t xml:space="preserve">GIA </w:t>
            </w:r>
          </w:p>
        </w:tc>
      </w:tr>
      <w:tr w:rsidR="00856170" w:rsidRPr="0048791D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856170" w:rsidRDefault="00856170" w:rsidP="00E70C74">
            <w:pPr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56170" w:rsidRPr="00E70C74" w:rsidRDefault="00856170" w:rsidP="00E70C74">
            <w:pPr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70C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- Aulas expositivas sobre os procedimentos para o ensino de gramática no contexto de escola regular; - oficinas pedagógicas nas quais os alunos terão a oportunidade de praticar os procedimentos expostos em sala. </w:t>
            </w:r>
          </w:p>
          <w:p w:rsidR="00856170" w:rsidRPr="0048791D" w:rsidRDefault="00856170" w:rsidP="00FA45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170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856170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856170" w:rsidRDefault="00856170" w:rsidP="00E70C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170" w:rsidRPr="00E70C74" w:rsidRDefault="00856170" w:rsidP="00E70C7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70C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Serão distribuídos 100 pontos nas seguintes atividades: </w:t>
            </w:r>
          </w:p>
          <w:p w:rsidR="00856170" w:rsidRPr="00E70C74" w:rsidRDefault="00856170" w:rsidP="00E70C7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56170" w:rsidRPr="00E70C74" w:rsidRDefault="00856170" w:rsidP="00E70C74">
            <w:pPr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70C74">
              <w:rPr>
                <w:rFonts w:ascii="Arial" w:hAnsi="Arial" w:cs="Arial"/>
                <w:sz w:val="20"/>
                <w:szCs w:val="20"/>
                <w:lang w:eastAsia="ar-SA"/>
              </w:rPr>
              <w:t>1- Fichamentos – 40 pontos;</w:t>
            </w:r>
          </w:p>
          <w:p w:rsidR="00856170" w:rsidRPr="0048791D" w:rsidRDefault="00856170" w:rsidP="00E70C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2- P</w:t>
            </w:r>
            <w:r w:rsidRPr="00E70C74">
              <w:rPr>
                <w:rFonts w:ascii="Arial" w:hAnsi="Arial" w:cs="Arial"/>
                <w:sz w:val="20"/>
                <w:szCs w:val="20"/>
                <w:lang w:eastAsia="ar-SA"/>
              </w:rPr>
              <w:t>articipação nas oficinas pedagógicas – 60 pontos</w:t>
            </w:r>
          </w:p>
        </w:tc>
      </w:tr>
      <w:tr w:rsidR="00856170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BÁSICA</w:t>
            </w:r>
          </w:p>
        </w:tc>
      </w:tr>
      <w:tr w:rsidR="00856170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856170" w:rsidRDefault="00856170" w:rsidP="00DB6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170" w:rsidRPr="00E70C74" w:rsidRDefault="00856170" w:rsidP="00E70C7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E70C74">
              <w:rPr>
                <w:rFonts w:ascii="Arial" w:hAnsi="Arial" w:cs="Arial"/>
                <w:sz w:val="20"/>
                <w:szCs w:val="20"/>
                <w:lang w:val="en-US" w:eastAsia="ar-SA"/>
              </w:rPr>
              <w:t xml:space="preserve">BROWN, H. Douglas. </w:t>
            </w:r>
            <w:r w:rsidRPr="00E70C74">
              <w:rPr>
                <w:rFonts w:ascii="Arial" w:hAnsi="Arial" w:cs="Arial"/>
                <w:i/>
                <w:sz w:val="20"/>
                <w:szCs w:val="20"/>
                <w:lang w:val="en-US" w:eastAsia="ar-SA"/>
              </w:rPr>
              <w:t>Principles of Language Learning and Teaching.</w:t>
            </w:r>
            <w:r w:rsidRPr="00E70C74">
              <w:rPr>
                <w:rFonts w:ascii="Arial" w:hAnsi="Arial" w:cs="Arial"/>
                <w:sz w:val="20"/>
                <w:szCs w:val="20"/>
                <w:lang w:val="en-US" w:eastAsia="ar-SA"/>
              </w:rPr>
              <w:t xml:space="preserve"> Englewood Cliffs: Prentice-Hall, 1987.</w:t>
            </w:r>
          </w:p>
          <w:p w:rsidR="00856170" w:rsidRPr="00E70C74" w:rsidRDefault="00856170" w:rsidP="00E70C7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  <w:p w:rsidR="00856170" w:rsidRPr="00E70C74" w:rsidRDefault="00856170" w:rsidP="00E70C7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E70C74">
              <w:rPr>
                <w:rFonts w:ascii="Arial" w:hAnsi="Arial" w:cs="Arial"/>
                <w:sz w:val="20"/>
                <w:szCs w:val="20"/>
                <w:lang w:val="en-US" w:eastAsia="ar-SA"/>
              </w:rPr>
              <w:t xml:space="preserve">HARMER, J. </w:t>
            </w:r>
            <w:r w:rsidRPr="00E70C74">
              <w:rPr>
                <w:rFonts w:ascii="Arial" w:hAnsi="Arial" w:cs="Arial"/>
                <w:i/>
                <w:iCs/>
                <w:sz w:val="20"/>
                <w:szCs w:val="20"/>
                <w:lang w:val="en-US" w:eastAsia="ar-SA"/>
              </w:rPr>
              <w:t>The practice of English Language Teaching</w:t>
            </w:r>
            <w:r w:rsidRPr="00E70C74">
              <w:rPr>
                <w:rFonts w:ascii="Arial" w:hAnsi="Arial" w:cs="Arial"/>
                <w:sz w:val="20"/>
                <w:szCs w:val="20"/>
                <w:lang w:val="en-US" w:eastAsia="ar-SA"/>
              </w:rPr>
              <w:t xml:space="preserve">. London: Longman, 1996. </w:t>
            </w:r>
          </w:p>
          <w:p w:rsidR="00856170" w:rsidRPr="00E70C74" w:rsidRDefault="00856170" w:rsidP="00E70C7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  <w:p w:rsidR="00856170" w:rsidRPr="00E70C74" w:rsidRDefault="00856170" w:rsidP="00E70C7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0" w:name="c1"/>
            <w:bookmarkEnd w:id="0"/>
            <w:r w:rsidRPr="00E70C74">
              <w:rPr>
                <w:rFonts w:ascii="Arial" w:hAnsi="Arial" w:cs="Arial"/>
                <w:sz w:val="20"/>
                <w:szCs w:val="20"/>
                <w:lang w:val="en-US" w:eastAsia="ar-SA"/>
              </w:rPr>
              <w:t xml:space="preserve">UR, Penny. </w:t>
            </w:r>
            <w:r w:rsidRPr="00E70C74">
              <w:rPr>
                <w:rFonts w:ascii="Arial" w:hAnsi="Arial" w:cs="Arial"/>
                <w:i/>
                <w:iCs/>
                <w:sz w:val="20"/>
                <w:szCs w:val="20"/>
                <w:lang w:val="en-US" w:eastAsia="ar-SA"/>
              </w:rPr>
              <w:t>A course in language teaching</w:t>
            </w:r>
            <w:r w:rsidRPr="00E70C74">
              <w:rPr>
                <w:rFonts w:ascii="Arial" w:hAnsi="Arial" w:cs="Arial"/>
                <w:sz w:val="20"/>
                <w:szCs w:val="20"/>
                <w:lang w:val="en-US" w:eastAsia="ar-SA"/>
              </w:rPr>
              <w:t xml:space="preserve">. Cambridge: Cambridge University Press, 2006. </w:t>
            </w:r>
          </w:p>
          <w:p w:rsidR="00856170" w:rsidRPr="003726CF" w:rsidRDefault="00856170" w:rsidP="00DB6F7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56170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856170" w:rsidRPr="0048791D" w:rsidRDefault="00856170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856170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856170" w:rsidRDefault="00856170" w:rsidP="00E70C7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jc w:val="both"/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 w:eastAsia="ar-SA"/>
              </w:rPr>
            </w:pPr>
          </w:p>
          <w:p w:rsidR="00856170" w:rsidRPr="00E70C74" w:rsidRDefault="00856170" w:rsidP="00E70C7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jc w:val="both"/>
              <w:rPr>
                <w:lang w:val="en-US" w:eastAsia="ar-SA"/>
              </w:rPr>
            </w:pPr>
            <w:r w:rsidRPr="00E70C74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 w:eastAsia="ar-SA"/>
              </w:rPr>
              <w:t xml:space="preserve">LITTLEWOOD, W. </w:t>
            </w:r>
            <w:r w:rsidRPr="00E70C74">
              <w:rPr>
                <w:rFonts w:ascii="Arial" w:hAnsi="Arial" w:cs="Arial"/>
                <w:i/>
                <w:color w:val="000000"/>
                <w:spacing w:val="-3"/>
                <w:sz w:val="20"/>
                <w:szCs w:val="20"/>
                <w:lang w:val="en-US" w:eastAsia="ar-SA"/>
              </w:rPr>
              <w:t xml:space="preserve">Communicative Language Teaching. </w:t>
            </w:r>
            <w:r w:rsidRPr="00E70C74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 w:eastAsia="ar-SA"/>
              </w:rPr>
              <w:t xml:space="preserve">Cambridge: Cambridge University Press, 1995. </w:t>
            </w:r>
          </w:p>
          <w:p w:rsidR="00856170" w:rsidRPr="00E70C74" w:rsidRDefault="00856170" w:rsidP="00E70C7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jc w:val="both"/>
              <w:rPr>
                <w:lang w:val="en-US" w:eastAsia="ar-SA"/>
              </w:rPr>
            </w:pPr>
          </w:p>
          <w:p w:rsidR="00856170" w:rsidRPr="00E70C74" w:rsidRDefault="00856170" w:rsidP="00E70C74">
            <w:pPr>
              <w:suppressAutoHyphens/>
              <w:jc w:val="both"/>
              <w:rPr>
                <w:sz w:val="20"/>
                <w:szCs w:val="20"/>
                <w:lang w:val="en-US" w:eastAsia="ar-SA"/>
              </w:rPr>
            </w:pPr>
            <w:r w:rsidRPr="00E70C74">
              <w:rPr>
                <w:rFonts w:ascii="Arial" w:hAnsi="Arial" w:cs="Arial"/>
                <w:sz w:val="20"/>
                <w:szCs w:val="20"/>
                <w:lang w:val="en-US" w:eastAsia="ar-SA"/>
              </w:rPr>
              <w:t xml:space="preserve">BYRNE, D. </w:t>
            </w:r>
            <w:r w:rsidRPr="00E70C74">
              <w:rPr>
                <w:rFonts w:ascii="Arial" w:hAnsi="Arial" w:cs="Arial"/>
                <w:i/>
                <w:iCs/>
                <w:sz w:val="20"/>
                <w:szCs w:val="20"/>
                <w:lang w:val="en-US" w:eastAsia="ar-SA"/>
              </w:rPr>
              <w:t>Teaching Oral English</w:t>
            </w:r>
            <w:r w:rsidRPr="00E70C74">
              <w:rPr>
                <w:rFonts w:ascii="Arial" w:hAnsi="Arial" w:cs="Arial"/>
                <w:sz w:val="20"/>
                <w:szCs w:val="20"/>
                <w:lang w:val="en-US" w:eastAsia="ar-SA"/>
              </w:rPr>
              <w:t>. London: Longman, 1986.</w:t>
            </w:r>
          </w:p>
          <w:p w:rsidR="00856170" w:rsidRPr="00E70C74" w:rsidRDefault="00856170" w:rsidP="00E70C74">
            <w:pPr>
              <w:suppressAutoHyphens/>
              <w:jc w:val="both"/>
              <w:rPr>
                <w:sz w:val="20"/>
                <w:szCs w:val="20"/>
                <w:lang w:val="en-US" w:eastAsia="ar-SA"/>
              </w:rPr>
            </w:pPr>
          </w:p>
          <w:p w:rsidR="00856170" w:rsidRPr="00E70C74" w:rsidRDefault="00856170" w:rsidP="00E70C7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jc w:val="both"/>
              <w:rPr>
                <w:sz w:val="20"/>
                <w:szCs w:val="20"/>
                <w:lang w:val="en-US" w:eastAsia="ar-SA"/>
              </w:rPr>
            </w:pPr>
            <w:r w:rsidRPr="00E70C74">
              <w:rPr>
                <w:rFonts w:ascii="Arial" w:hAnsi="Arial" w:cs="Arial"/>
                <w:sz w:val="20"/>
                <w:szCs w:val="20"/>
                <w:lang w:val="en-US" w:eastAsia="ar-SA"/>
              </w:rPr>
              <w:t xml:space="preserve">THORNBURY, S. </w:t>
            </w:r>
            <w:r w:rsidRPr="00E70C74">
              <w:rPr>
                <w:rFonts w:ascii="Arial" w:hAnsi="Arial" w:cs="Arial"/>
                <w:i/>
                <w:sz w:val="20"/>
                <w:szCs w:val="20"/>
                <w:lang w:val="en-US" w:eastAsia="ar-SA"/>
              </w:rPr>
              <w:t>How to teach Grammar</w:t>
            </w:r>
            <w:r w:rsidRPr="00E70C74">
              <w:rPr>
                <w:rFonts w:ascii="Arial" w:hAnsi="Arial" w:cs="Arial"/>
                <w:sz w:val="20"/>
                <w:szCs w:val="20"/>
                <w:lang w:val="en-US" w:eastAsia="ar-SA"/>
              </w:rPr>
              <w:t xml:space="preserve">. Pearson/Longman, 2000. </w:t>
            </w:r>
          </w:p>
          <w:p w:rsidR="00856170" w:rsidRPr="00E70C74" w:rsidRDefault="00856170" w:rsidP="00E70C7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jc w:val="both"/>
              <w:rPr>
                <w:sz w:val="20"/>
                <w:szCs w:val="20"/>
                <w:lang w:val="en-US" w:eastAsia="ar-SA"/>
              </w:rPr>
            </w:pPr>
          </w:p>
          <w:p w:rsidR="00856170" w:rsidRPr="00E70C74" w:rsidRDefault="00856170" w:rsidP="00E70C7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70C74">
              <w:rPr>
                <w:rFonts w:ascii="Arial" w:hAnsi="Arial" w:cs="Arial"/>
                <w:sz w:val="20"/>
                <w:szCs w:val="20"/>
                <w:lang w:val="en-US" w:eastAsia="ar-SA"/>
              </w:rPr>
              <w:t xml:space="preserve">THORNBURY, S. </w:t>
            </w:r>
            <w:r w:rsidRPr="00E70C74">
              <w:rPr>
                <w:rFonts w:ascii="Arial" w:hAnsi="Arial" w:cs="Arial"/>
                <w:i/>
                <w:sz w:val="20"/>
                <w:szCs w:val="20"/>
                <w:lang w:val="en-US" w:eastAsia="ar-SA"/>
              </w:rPr>
              <w:t>Uncovering Grammar</w:t>
            </w:r>
            <w:r w:rsidRPr="00E70C74">
              <w:rPr>
                <w:rFonts w:ascii="Arial" w:hAnsi="Arial" w:cs="Arial"/>
                <w:sz w:val="20"/>
                <w:szCs w:val="20"/>
                <w:lang w:val="en-US" w:eastAsia="ar-SA"/>
              </w:rPr>
              <w:t xml:space="preserve">. </w:t>
            </w:r>
            <w:r w:rsidRPr="00E70C74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Macmillan, 2005. </w:t>
            </w:r>
          </w:p>
          <w:p w:rsidR="00856170" w:rsidRPr="0048791D" w:rsidRDefault="00856170" w:rsidP="00E70C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6170" w:rsidRPr="00C901F6" w:rsidRDefault="00856170" w:rsidP="00C901F6">
      <w:pPr>
        <w:rPr>
          <w:rFonts w:ascii="Arial" w:hAnsi="Arial" w:cs="Arial"/>
        </w:rPr>
      </w:pPr>
    </w:p>
    <w:p w:rsidR="00856170" w:rsidRDefault="00856170" w:rsidP="00C901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Aprovado pelo Colegiado em ____ /_____/_____</w:t>
      </w:r>
    </w:p>
    <w:p w:rsidR="00856170" w:rsidRPr="00C901F6" w:rsidRDefault="00856170" w:rsidP="00C901F6">
      <w:pPr>
        <w:jc w:val="center"/>
        <w:rPr>
          <w:rFonts w:ascii="Arial" w:hAnsi="Arial" w:cs="Arial"/>
        </w:rPr>
      </w:pPr>
    </w:p>
    <w:p w:rsidR="00856170" w:rsidRPr="00C901F6" w:rsidRDefault="00856170" w:rsidP="00C901F6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5"/>
        <w:gridCol w:w="4606"/>
      </w:tblGrid>
      <w:tr w:rsidR="00856170" w:rsidRPr="00922F0E" w:rsidTr="00E240E0">
        <w:tc>
          <w:tcPr>
            <w:tcW w:w="4605" w:type="dxa"/>
          </w:tcPr>
          <w:p w:rsidR="00856170" w:rsidRPr="00E240E0" w:rsidRDefault="00856170" w:rsidP="00E240E0">
            <w:pPr>
              <w:jc w:val="center"/>
              <w:rPr>
                <w:rFonts w:ascii="Arial" w:hAnsi="Arial" w:cs="Arial"/>
                <w:b/>
              </w:rPr>
            </w:pPr>
            <w:r w:rsidRPr="00E240E0">
              <w:rPr>
                <w:rFonts w:ascii="Arial" w:hAnsi="Arial" w:cs="Arial"/>
                <w:b/>
              </w:rPr>
              <w:t>______________________________</w:t>
            </w:r>
          </w:p>
          <w:p w:rsidR="00856170" w:rsidRPr="00E70C74" w:rsidRDefault="00856170" w:rsidP="00E70C7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70C74">
              <w:rPr>
                <w:b/>
              </w:rPr>
              <w:t>Patrícia Mara de Carvalho Costa Leite</w:t>
            </w:r>
          </w:p>
        </w:tc>
        <w:tc>
          <w:tcPr>
            <w:tcW w:w="4606" w:type="dxa"/>
          </w:tcPr>
          <w:p w:rsidR="00856170" w:rsidRPr="00E240E0" w:rsidRDefault="00856170" w:rsidP="00E240E0">
            <w:pPr>
              <w:jc w:val="center"/>
              <w:rPr>
                <w:rFonts w:ascii="Arial" w:hAnsi="Arial" w:cs="Arial"/>
                <w:b/>
              </w:rPr>
            </w:pPr>
            <w:r w:rsidRPr="00E240E0">
              <w:rPr>
                <w:rFonts w:ascii="Arial" w:hAnsi="Arial" w:cs="Arial"/>
                <w:b/>
              </w:rPr>
              <w:t>______________________________</w:t>
            </w:r>
          </w:p>
          <w:p w:rsidR="00856170" w:rsidRDefault="00856170" w:rsidP="00AE18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Luiz Manoel da Silva Oliveira</w:t>
            </w:r>
          </w:p>
          <w:p w:rsidR="00856170" w:rsidRPr="00AE183C" w:rsidRDefault="00856170" w:rsidP="00AE18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Coordenador do Curso de Letras </w:t>
            </w:r>
          </w:p>
        </w:tc>
      </w:tr>
    </w:tbl>
    <w:p w:rsidR="00856170" w:rsidRPr="00A70252" w:rsidRDefault="00856170">
      <w:pPr>
        <w:rPr>
          <w:sz w:val="4"/>
          <w:szCs w:val="4"/>
        </w:rPr>
      </w:pPr>
      <w:bookmarkStart w:id="1" w:name="_GoBack"/>
      <w:bookmarkEnd w:id="1"/>
    </w:p>
    <w:sectPr w:rsidR="00856170" w:rsidRPr="00A70252" w:rsidSect="00813088">
      <w:headerReference w:type="default" r:id="rId7"/>
      <w:footerReference w:type="even" r:id="rId8"/>
      <w:footerReference w:type="default" r:id="rId9"/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70" w:rsidRDefault="00856170">
      <w:r>
        <w:separator/>
      </w:r>
    </w:p>
  </w:endnote>
  <w:endnote w:type="continuationSeparator" w:id="0">
    <w:p w:rsidR="00856170" w:rsidRDefault="00856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70" w:rsidRDefault="00856170" w:rsidP="00D81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170" w:rsidRDefault="008561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70" w:rsidRPr="00EA600B" w:rsidRDefault="00856170" w:rsidP="00EA600B">
    <w:pPr>
      <w:pStyle w:val="Footer"/>
      <w:jc w:val="center"/>
      <w:rPr>
        <w:rStyle w:val="PageNumber"/>
        <w:rFonts w:ascii="Arial" w:hAnsi="Arial" w:cs="Arial"/>
        <w:b/>
      </w:rPr>
    </w:pP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PAGE 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1</w:t>
    </w:r>
    <w:r w:rsidRPr="00EA600B">
      <w:rPr>
        <w:rStyle w:val="PageNumber"/>
        <w:rFonts w:ascii="Arial" w:hAnsi="Arial" w:cs="Arial"/>
        <w:b/>
      </w:rPr>
      <w:fldChar w:fldCharType="end"/>
    </w:r>
    <w:r w:rsidRPr="00EA600B">
      <w:rPr>
        <w:rStyle w:val="PageNumber"/>
        <w:rFonts w:ascii="Arial" w:hAnsi="Arial" w:cs="Arial"/>
        <w:b/>
      </w:rPr>
      <w:t>/</w:t>
    </w: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 NUMPAGES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2</w:t>
    </w:r>
    <w:r w:rsidRPr="00EA600B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70" w:rsidRDefault="00856170">
      <w:r>
        <w:separator/>
      </w:r>
    </w:p>
  </w:footnote>
  <w:footnote w:type="continuationSeparator" w:id="0">
    <w:p w:rsidR="00856170" w:rsidRDefault="00856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340"/>
      <w:gridCol w:w="6916"/>
    </w:tblGrid>
    <w:tr w:rsidR="00856170" w:rsidRPr="0048791D">
      <w:tc>
        <w:tcPr>
          <w:tcW w:w="1728" w:type="dxa"/>
          <w:vAlign w:val="center"/>
        </w:tcPr>
        <w:p w:rsidR="00856170" w:rsidRPr="0048791D" w:rsidRDefault="00856170" w:rsidP="0048791D">
          <w:pPr>
            <w:pStyle w:val="Header"/>
            <w:jc w:val="center"/>
            <w:rPr>
              <w:rFonts w:ascii="Arial" w:hAnsi="Arial" w:cs="Arial"/>
            </w:rPr>
          </w:pPr>
          <w:r w:rsidRPr="00DE0B60"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alt="logo_ufsj1" style="width:106.5pt;height:60.75pt;visibility:visible">
                <v:imagedata r:id="rId1" o:title=""/>
              </v:shape>
            </w:pict>
          </w:r>
        </w:p>
      </w:tc>
      <w:tc>
        <w:tcPr>
          <w:tcW w:w="6916" w:type="dxa"/>
          <w:vAlign w:val="center"/>
        </w:tcPr>
        <w:p w:rsidR="00856170" w:rsidRPr="000D533E" w:rsidRDefault="00856170" w:rsidP="0048791D">
          <w:pPr>
            <w:pStyle w:val="Title"/>
            <w:snapToGrid w:val="0"/>
            <w:jc w:val="right"/>
            <w:rPr>
              <w:b/>
              <w:sz w:val="18"/>
              <w:szCs w:val="18"/>
            </w:rPr>
          </w:pPr>
          <w:r w:rsidRPr="000D533E">
            <w:rPr>
              <w:b/>
              <w:sz w:val="18"/>
              <w:szCs w:val="18"/>
            </w:rPr>
            <w:t>UNIVERSIDADE FEDERAL DE SÃO JOÃO DEL-REI – UFSJ</w:t>
          </w:r>
        </w:p>
        <w:p w:rsidR="00856170" w:rsidRPr="000D533E" w:rsidRDefault="00856170" w:rsidP="0048791D">
          <w:pPr>
            <w:jc w:val="right"/>
            <w:rPr>
              <w:rFonts w:ascii="Arial" w:hAnsi="Arial"/>
              <w:caps/>
              <w:sz w:val="14"/>
              <w:szCs w:val="14"/>
            </w:rPr>
          </w:pPr>
          <w:r w:rsidRPr="000D533E">
            <w:rPr>
              <w:rFonts w:ascii="Arial" w:hAnsi="Arial"/>
              <w:caps/>
              <w:sz w:val="14"/>
              <w:szCs w:val="14"/>
            </w:rPr>
            <w:t>Instituída pela Lei n</w:t>
          </w:r>
          <w:r w:rsidRPr="000D533E"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 w:rsidRPr="000D533E"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 w:rsidRPr="000D533E"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 w:rsidR="00856170" w:rsidRDefault="00856170" w:rsidP="0048791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48791D"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856170" w:rsidRPr="0048791D" w:rsidRDefault="00856170" w:rsidP="0048791D"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COORDENADORIA DO CURSO DE LETRAS – COLET</w:t>
          </w:r>
        </w:p>
      </w:tc>
    </w:tr>
  </w:tbl>
  <w:p w:rsidR="00856170" w:rsidRDefault="008561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5CA"/>
    <w:multiLevelType w:val="hybridMultilevel"/>
    <w:tmpl w:val="3DC64A2C"/>
    <w:lvl w:ilvl="0" w:tplc="B3F677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221CF6"/>
    <w:multiLevelType w:val="hybridMultilevel"/>
    <w:tmpl w:val="1ED8C936"/>
    <w:lvl w:ilvl="0" w:tplc="B34E61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BC0097"/>
    <w:multiLevelType w:val="hybridMultilevel"/>
    <w:tmpl w:val="5D749338"/>
    <w:lvl w:ilvl="0" w:tplc="BF2A323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3745C"/>
    <w:multiLevelType w:val="multilevel"/>
    <w:tmpl w:val="85C417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C1"/>
    <w:rsid w:val="00015D0C"/>
    <w:rsid w:val="000313C8"/>
    <w:rsid w:val="000640F6"/>
    <w:rsid w:val="00065139"/>
    <w:rsid w:val="000774D0"/>
    <w:rsid w:val="0008028C"/>
    <w:rsid w:val="000A5D66"/>
    <w:rsid w:val="000A7209"/>
    <w:rsid w:val="000C27AF"/>
    <w:rsid w:val="000D533E"/>
    <w:rsid w:val="0011649E"/>
    <w:rsid w:val="001526D3"/>
    <w:rsid w:val="001761C1"/>
    <w:rsid w:val="00182BEA"/>
    <w:rsid w:val="00190510"/>
    <w:rsid w:val="001921A0"/>
    <w:rsid w:val="001A4FF8"/>
    <w:rsid w:val="001B1EA7"/>
    <w:rsid w:val="00201695"/>
    <w:rsid w:val="00244582"/>
    <w:rsid w:val="00267D37"/>
    <w:rsid w:val="002B6FBA"/>
    <w:rsid w:val="002C5232"/>
    <w:rsid w:val="00315C01"/>
    <w:rsid w:val="00367A84"/>
    <w:rsid w:val="003726CF"/>
    <w:rsid w:val="00412711"/>
    <w:rsid w:val="0048791D"/>
    <w:rsid w:val="004E4713"/>
    <w:rsid w:val="005022D2"/>
    <w:rsid w:val="0053189D"/>
    <w:rsid w:val="005A3BAE"/>
    <w:rsid w:val="005B229B"/>
    <w:rsid w:val="005D705A"/>
    <w:rsid w:val="006501C7"/>
    <w:rsid w:val="006C3372"/>
    <w:rsid w:val="00717D8A"/>
    <w:rsid w:val="00751751"/>
    <w:rsid w:val="00784639"/>
    <w:rsid w:val="007E294C"/>
    <w:rsid w:val="007F1699"/>
    <w:rsid w:val="007F3A14"/>
    <w:rsid w:val="008054A8"/>
    <w:rsid w:val="00813088"/>
    <w:rsid w:val="00813F3B"/>
    <w:rsid w:val="00832CE0"/>
    <w:rsid w:val="00843DBF"/>
    <w:rsid w:val="00854154"/>
    <w:rsid w:val="00856170"/>
    <w:rsid w:val="00856A3E"/>
    <w:rsid w:val="008636C6"/>
    <w:rsid w:val="00885759"/>
    <w:rsid w:val="008C6B75"/>
    <w:rsid w:val="008F27FA"/>
    <w:rsid w:val="008F457A"/>
    <w:rsid w:val="00906112"/>
    <w:rsid w:val="00922F0E"/>
    <w:rsid w:val="00937544"/>
    <w:rsid w:val="00945D0A"/>
    <w:rsid w:val="009500A5"/>
    <w:rsid w:val="0095345B"/>
    <w:rsid w:val="00A2671D"/>
    <w:rsid w:val="00A632FB"/>
    <w:rsid w:val="00A70252"/>
    <w:rsid w:val="00AB7D89"/>
    <w:rsid w:val="00AC4D91"/>
    <w:rsid w:val="00AE183C"/>
    <w:rsid w:val="00AF55DF"/>
    <w:rsid w:val="00B33503"/>
    <w:rsid w:val="00B75A96"/>
    <w:rsid w:val="00BC1EE2"/>
    <w:rsid w:val="00BD5B4E"/>
    <w:rsid w:val="00C14602"/>
    <w:rsid w:val="00C5270A"/>
    <w:rsid w:val="00C901F6"/>
    <w:rsid w:val="00CA003D"/>
    <w:rsid w:val="00CE669E"/>
    <w:rsid w:val="00CF4C9F"/>
    <w:rsid w:val="00CF5EEF"/>
    <w:rsid w:val="00D26C52"/>
    <w:rsid w:val="00D42B4B"/>
    <w:rsid w:val="00D81DA0"/>
    <w:rsid w:val="00D82466"/>
    <w:rsid w:val="00DB6F74"/>
    <w:rsid w:val="00DC520E"/>
    <w:rsid w:val="00DD5FC4"/>
    <w:rsid w:val="00DE0B60"/>
    <w:rsid w:val="00E12FEF"/>
    <w:rsid w:val="00E240E0"/>
    <w:rsid w:val="00E3742C"/>
    <w:rsid w:val="00E70C74"/>
    <w:rsid w:val="00EA27EF"/>
    <w:rsid w:val="00EA600B"/>
    <w:rsid w:val="00EC5973"/>
    <w:rsid w:val="00F23A37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D6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4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49D"/>
    <w:rPr>
      <w:sz w:val="24"/>
      <w:szCs w:val="24"/>
    </w:rPr>
  </w:style>
  <w:style w:type="table" w:styleId="TableGrid">
    <w:name w:val="Table Grid"/>
    <w:basedOn w:val="TableNormal"/>
    <w:uiPriority w:val="99"/>
    <w:rsid w:val="001761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99"/>
    <w:qFormat/>
    <w:rsid w:val="001761C1"/>
    <w:pPr>
      <w:suppressAutoHyphens/>
      <w:jc w:val="center"/>
    </w:pPr>
    <w:rPr>
      <w:rFonts w:ascii="Arial" w:hAnsi="Arial" w:cs="Calibri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0E14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761C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0E149D"/>
    <w:rPr>
      <w:rFonts w:asciiTheme="majorHAnsi" w:eastAsiaTheme="majorEastAsia" w:hAnsiTheme="majorHAnsi" w:cstheme="majorBidi"/>
      <w:sz w:val="24"/>
      <w:szCs w:val="24"/>
    </w:rPr>
  </w:style>
  <w:style w:type="character" w:styleId="PageNumber">
    <w:name w:val="page number"/>
    <w:basedOn w:val="DefaultParagraphFont"/>
    <w:uiPriority w:val="99"/>
    <w:rsid w:val="00EA600B"/>
    <w:rPr>
      <w:rFonts w:cs="Times New Roman"/>
    </w:rPr>
  </w:style>
  <w:style w:type="paragraph" w:styleId="NormalWeb">
    <w:name w:val="Normal (Web)"/>
    <w:basedOn w:val="Normal"/>
    <w:uiPriority w:val="99"/>
    <w:rsid w:val="00AB7D8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D2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9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484</Words>
  <Characters>2616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</dc:title>
  <dc:subject/>
  <dc:creator>Cliente</dc:creator>
  <cp:keywords/>
  <dc:description/>
  <cp:lastModifiedBy>Microsoft</cp:lastModifiedBy>
  <cp:revision>2</cp:revision>
  <cp:lastPrinted>2011-08-23T19:43:00Z</cp:lastPrinted>
  <dcterms:created xsi:type="dcterms:W3CDTF">2016-03-18T21:54:00Z</dcterms:created>
  <dcterms:modified xsi:type="dcterms:W3CDTF">2016-03-18T21:54:00Z</dcterms:modified>
</cp:coreProperties>
</file>