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17CBA" w14:textId="0B3B3385" w:rsidR="00AA1CA6" w:rsidRDefault="00CD6DCC" w:rsidP="00323924">
      <w:pPr>
        <w:pStyle w:val="Ttulo2"/>
        <w:numPr>
          <w:ilvl w:val="0"/>
          <w:numId w:val="0"/>
        </w:numPr>
        <w:spacing w:line="360" w:lineRule="auto"/>
        <w:jc w:val="center"/>
        <w:rPr>
          <w:rFonts w:eastAsia="Calibri"/>
          <w:b/>
        </w:rPr>
      </w:pPr>
      <w:bookmarkStart w:id="0" w:name="_heading=h.9w5oe3s30el3" w:colFirst="0" w:colLast="0"/>
      <w:bookmarkEnd w:id="0"/>
      <w:r w:rsidRPr="00323924">
        <w:rPr>
          <w:rFonts w:eastAsia="Calibri"/>
          <w:b/>
        </w:rPr>
        <w:t xml:space="preserve">Relatório para </w:t>
      </w:r>
      <w:r w:rsidR="00F33075" w:rsidRPr="00323924">
        <w:rPr>
          <w:rFonts w:eastAsia="Calibri"/>
          <w:b/>
        </w:rPr>
        <w:t>encerramento de contrato</w:t>
      </w:r>
    </w:p>
    <w:p w14:paraId="79343E98" w14:textId="0364D989" w:rsidR="00323924" w:rsidRPr="00323924" w:rsidRDefault="00323924" w:rsidP="00323924">
      <w:pPr>
        <w:spacing w:line="360" w:lineRule="auto"/>
        <w:jc w:val="center"/>
        <w:rPr>
          <w:rFonts w:eastAsia="Calibri"/>
          <w:b/>
        </w:rPr>
      </w:pPr>
      <w:r w:rsidRPr="00323924">
        <w:rPr>
          <w:rFonts w:eastAsia="Calibri"/>
          <w:b/>
        </w:rPr>
        <w:t>Fiscalização administrativa</w:t>
      </w:r>
    </w:p>
    <w:p w14:paraId="395BA0F9" w14:textId="77777777" w:rsidR="00323924" w:rsidRPr="00323924" w:rsidRDefault="00323924" w:rsidP="00323924">
      <w:pPr>
        <w:rPr>
          <w:rFonts w:eastAsia="Calibri"/>
        </w:rPr>
      </w:pPr>
    </w:p>
    <w:p w14:paraId="4DE2E507" w14:textId="14790E05" w:rsidR="00F33075" w:rsidRPr="00323924" w:rsidRDefault="00F33075" w:rsidP="00F33075">
      <w:pPr>
        <w:rPr>
          <w:rFonts w:eastAsia="Calibri"/>
        </w:rPr>
      </w:pPr>
    </w:p>
    <w:p w14:paraId="031B8C71" w14:textId="5D0F5710" w:rsidR="00F33075" w:rsidRPr="00323924" w:rsidRDefault="00F33075" w:rsidP="00F33075">
      <w:pPr>
        <w:jc w:val="both"/>
        <w:rPr>
          <w:rFonts w:eastAsia="Calibri"/>
        </w:rPr>
      </w:pPr>
      <w:r w:rsidRPr="00323924">
        <w:rPr>
          <w:rFonts w:eastAsia="Calibri"/>
        </w:rPr>
        <w:t>O presente relatório visa atender ao disposto no art. 70 da Instrução Normativa SEGES/MP nº 05/2017:</w:t>
      </w:r>
    </w:p>
    <w:p w14:paraId="308BDC73" w14:textId="1161F061" w:rsidR="00F33075" w:rsidRPr="00323924" w:rsidRDefault="00F33075" w:rsidP="00F33075">
      <w:pPr>
        <w:ind w:left="1701"/>
        <w:jc w:val="both"/>
        <w:rPr>
          <w:rFonts w:eastAsia="Calibri"/>
          <w:sz w:val="20"/>
        </w:rPr>
      </w:pPr>
      <w:r w:rsidRPr="00323924">
        <w:rPr>
          <w:rFonts w:eastAsia="Calibri"/>
          <w:sz w:val="20"/>
        </w:rPr>
        <w:t>Art. 70. Os fiscais deverão elaborar relatório final acerca das ocorrências da fase de execução do contrato, após a conclusão da prestação do serviço, para ser utilizado como fonte de informações para as futuras contratações.</w:t>
      </w:r>
    </w:p>
    <w:p w14:paraId="754F6A8A" w14:textId="02B71DE8" w:rsidR="00F33075" w:rsidRPr="00323924" w:rsidRDefault="00F33075" w:rsidP="00F33075">
      <w:pPr>
        <w:ind w:left="1701"/>
        <w:jc w:val="both"/>
        <w:rPr>
          <w:rFonts w:eastAsia="Calibri"/>
          <w:sz w:val="20"/>
        </w:rPr>
      </w:pPr>
    </w:p>
    <w:p w14:paraId="460304CE" w14:textId="77777777" w:rsidR="00F33075" w:rsidRPr="00323924" w:rsidRDefault="00F33075" w:rsidP="00F33075">
      <w:pPr>
        <w:ind w:left="1701"/>
        <w:jc w:val="both"/>
        <w:rPr>
          <w:rFonts w:eastAsia="Calibri"/>
          <w:sz w:val="20"/>
        </w:rPr>
      </w:pPr>
    </w:p>
    <w:p w14:paraId="7A4532C8" w14:textId="003CEB76" w:rsidR="00F33075" w:rsidRPr="00323924" w:rsidRDefault="00F33075" w:rsidP="00F33075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spacing w:line="360" w:lineRule="auto"/>
        <w:ind w:right="20"/>
        <w:jc w:val="both"/>
        <w:rPr>
          <w:rFonts w:eastAsia="Calibri"/>
          <w:b/>
        </w:rPr>
      </w:pPr>
      <w:r w:rsidRPr="00323924">
        <w:rPr>
          <w:rFonts w:eastAsia="Calibri"/>
          <w:b/>
        </w:rPr>
        <w:t>DADOS DO CONTRATO</w:t>
      </w:r>
    </w:p>
    <w:p w14:paraId="5A6AB12D" w14:textId="77777777" w:rsidR="00AA1CA6" w:rsidRPr="00323924" w:rsidRDefault="00AA1CA6">
      <w:pPr>
        <w:spacing w:line="360" w:lineRule="auto"/>
        <w:rPr>
          <w:rFonts w:eastAsia="Calibri"/>
        </w:rPr>
      </w:pPr>
    </w:p>
    <w:tbl>
      <w:tblPr>
        <w:tblStyle w:val="a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4677"/>
      </w:tblGrid>
      <w:tr w:rsidR="004214D6" w:rsidRPr="00323924" w14:paraId="2B8B87E8" w14:textId="77777777" w:rsidTr="00323924">
        <w:trPr>
          <w:trHeight w:val="316"/>
        </w:trPr>
        <w:tc>
          <w:tcPr>
            <w:tcW w:w="4395" w:type="dxa"/>
            <w:shd w:val="clear" w:color="auto" w:fill="F2F2F2" w:themeFill="background1" w:themeFillShade="F2"/>
          </w:tcPr>
          <w:p w14:paraId="4A1C01BC" w14:textId="77777777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Contrato nº</w:t>
            </w:r>
          </w:p>
        </w:tc>
        <w:tc>
          <w:tcPr>
            <w:tcW w:w="4677" w:type="dxa"/>
          </w:tcPr>
          <w:p w14:paraId="2F7B62D6" w14:textId="77777777" w:rsidR="00AA1CA6" w:rsidRPr="00323924" w:rsidRDefault="00AA1CA6" w:rsidP="00A92CA6">
            <w:pPr>
              <w:rPr>
                <w:rFonts w:eastAsia="Calibri"/>
              </w:rPr>
            </w:pPr>
          </w:p>
        </w:tc>
      </w:tr>
      <w:tr w:rsidR="004214D6" w:rsidRPr="00323924" w14:paraId="2C4FF5CC" w14:textId="77777777" w:rsidTr="00323924">
        <w:trPr>
          <w:trHeight w:val="318"/>
        </w:trPr>
        <w:tc>
          <w:tcPr>
            <w:tcW w:w="4395" w:type="dxa"/>
            <w:shd w:val="clear" w:color="auto" w:fill="F2F2F2" w:themeFill="background1" w:themeFillShade="F2"/>
          </w:tcPr>
          <w:p w14:paraId="22E992CB" w14:textId="77777777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Pregão Eletrônico nº</w:t>
            </w:r>
          </w:p>
        </w:tc>
        <w:tc>
          <w:tcPr>
            <w:tcW w:w="4677" w:type="dxa"/>
          </w:tcPr>
          <w:p w14:paraId="75B14278" w14:textId="77777777" w:rsidR="00AA1CA6" w:rsidRPr="00323924" w:rsidRDefault="00AA1CA6" w:rsidP="00A92CA6">
            <w:pPr>
              <w:rPr>
                <w:rFonts w:eastAsia="Calibri"/>
              </w:rPr>
            </w:pPr>
          </w:p>
        </w:tc>
      </w:tr>
      <w:tr w:rsidR="004214D6" w:rsidRPr="00323924" w14:paraId="412ED27A" w14:textId="77777777" w:rsidTr="00323924">
        <w:trPr>
          <w:trHeight w:val="318"/>
        </w:trPr>
        <w:tc>
          <w:tcPr>
            <w:tcW w:w="4395" w:type="dxa"/>
            <w:shd w:val="clear" w:color="auto" w:fill="F2F2F2" w:themeFill="background1" w:themeFillShade="F2"/>
          </w:tcPr>
          <w:p w14:paraId="129564DC" w14:textId="2038452C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Processo licitatório nº</w:t>
            </w:r>
          </w:p>
        </w:tc>
        <w:tc>
          <w:tcPr>
            <w:tcW w:w="4677" w:type="dxa"/>
          </w:tcPr>
          <w:p w14:paraId="084B05EC" w14:textId="77777777" w:rsidR="00AA1CA6" w:rsidRPr="00323924" w:rsidRDefault="00AA1CA6" w:rsidP="00A92CA6">
            <w:pPr>
              <w:rPr>
                <w:rFonts w:eastAsia="Calibri"/>
              </w:rPr>
            </w:pPr>
            <w:bookmarkStart w:id="1" w:name="_heading=h.euajm1f56r5j" w:colFirst="0" w:colLast="0"/>
            <w:bookmarkEnd w:id="1"/>
          </w:p>
        </w:tc>
      </w:tr>
      <w:tr w:rsidR="00F33075" w:rsidRPr="00323924" w14:paraId="63C8C467" w14:textId="77777777" w:rsidTr="00323924">
        <w:trPr>
          <w:trHeight w:val="318"/>
        </w:trPr>
        <w:tc>
          <w:tcPr>
            <w:tcW w:w="4395" w:type="dxa"/>
            <w:shd w:val="clear" w:color="auto" w:fill="F2F2F2" w:themeFill="background1" w:themeFillShade="F2"/>
          </w:tcPr>
          <w:p w14:paraId="171A69E3" w14:textId="171FA9D5" w:rsidR="00F33075" w:rsidRPr="00323924" w:rsidRDefault="00F33075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Processo de fiscalização nº</w:t>
            </w:r>
          </w:p>
        </w:tc>
        <w:tc>
          <w:tcPr>
            <w:tcW w:w="4677" w:type="dxa"/>
          </w:tcPr>
          <w:p w14:paraId="6B5CD79E" w14:textId="77777777" w:rsidR="00F33075" w:rsidRPr="00323924" w:rsidRDefault="00F33075" w:rsidP="00A92CA6">
            <w:pPr>
              <w:rPr>
                <w:rFonts w:eastAsia="Calibri"/>
              </w:rPr>
            </w:pPr>
          </w:p>
        </w:tc>
      </w:tr>
      <w:tr w:rsidR="00F33075" w:rsidRPr="00323924" w14:paraId="61269739" w14:textId="77777777" w:rsidTr="00323924">
        <w:trPr>
          <w:trHeight w:val="318"/>
        </w:trPr>
        <w:tc>
          <w:tcPr>
            <w:tcW w:w="4395" w:type="dxa"/>
            <w:shd w:val="clear" w:color="auto" w:fill="F2F2F2" w:themeFill="background1" w:themeFillShade="F2"/>
          </w:tcPr>
          <w:p w14:paraId="0105688D" w14:textId="32F82EB1" w:rsidR="00F33075" w:rsidRPr="00323924" w:rsidRDefault="00F33075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 xml:space="preserve">Processo de gestão de conta vinculada nº </w:t>
            </w:r>
          </w:p>
        </w:tc>
        <w:tc>
          <w:tcPr>
            <w:tcW w:w="4677" w:type="dxa"/>
          </w:tcPr>
          <w:p w14:paraId="4788AB76" w14:textId="77777777" w:rsidR="00F33075" w:rsidRPr="00323924" w:rsidRDefault="00F33075" w:rsidP="00A92CA6">
            <w:pPr>
              <w:rPr>
                <w:rFonts w:eastAsia="Calibri"/>
              </w:rPr>
            </w:pPr>
          </w:p>
        </w:tc>
      </w:tr>
      <w:tr w:rsidR="00A92CA6" w:rsidRPr="00323924" w14:paraId="14C849DF" w14:textId="77777777" w:rsidTr="00323924">
        <w:trPr>
          <w:trHeight w:val="318"/>
        </w:trPr>
        <w:tc>
          <w:tcPr>
            <w:tcW w:w="4395" w:type="dxa"/>
            <w:shd w:val="clear" w:color="auto" w:fill="F2F2F2" w:themeFill="background1" w:themeFillShade="F2"/>
          </w:tcPr>
          <w:p w14:paraId="366E0B72" w14:textId="77777777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Objeto</w:t>
            </w:r>
          </w:p>
        </w:tc>
        <w:tc>
          <w:tcPr>
            <w:tcW w:w="4677" w:type="dxa"/>
          </w:tcPr>
          <w:p w14:paraId="36B9E664" w14:textId="77777777" w:rsidR="00AA1CA6" w:rsidRPr="00323924" w:rsidRDefault="00AA1CA6" w:rsidP="00A92C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</w:rPr>
            </w:pPr>
            <w:bookmarkStart w:id="2" w:name="_heading=h.bqmt3bwbl6m1" w:colFirst="0" w:colLast="0"/>
            <w:bookmarkEnd w:id="2"/>
          </w:p>
        </w:tc>
      </w:tr>
      <w:tr w:rsidR="00A92CA6" w:rsidRPr="00323924" w14:paraId="5A27D145" w14:textId="77777777" w:rsidTr="00323924">
        <w:trPr>
          <w:trHeight w:val="314"/>
        </w:trPr>
        <w:tc>
          <w:tcPr>
            <w:tcW w:w="4395" w:type="dxa"/>
            <w:tcBorders>
              <w:bottom w:val="single" w:sz="6" w:space="0" w:color="000000"/>
            </w:tcBorders>
            <w:shd w:val="clear" w:color="auto" w:fill="F2F2F2" w:themeFill="background1" w:themeFillShade="F2"/>
          </w:tcPr>
          <w:p w14:paraId="62C6A4AF" w14:textId="77777777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Contratado</w:t>
            </w:r>
          </w:p>
        </w:tc>
        <w:tc>
          <w:tcPr>
            <w:tcW w:w="4677" w:type="dxa"/>
            <w:tcBorders>
              <w:bottom w:val="single" w:sz="6" w:space="0" w:color="000000"/>
            </w:tcBorders>
          </w:tcPr>
          <w:p w14:paraId="79A8C202" w14:textId="77777777" w:rsidR="00AA1CA6" w:rsidRPr="00323924" w:rsidRDefault="00AA1CA6" w:rsidP="00A92CA6">
            <w:pPr>
              <w:rPr>
                <w:rFonts w:eastAsia="Calibri"/>
              </w:rPr>
            </w:pPr>
          </w:p>
        </w:tc>
      </w:tr>
      <w:tr w:rsidR="00A92CA6" w:rsidRPr="00323924" w14:paraId="7FF1B41E" w14:textId="77777777" w:rsidTr="00323924">
        <w:trPr>
          <w:trHeight w:val="316"/>
        </w:trPr>
        <w:tc>
          <w:tcPr>
            <w:tcW w:w="4395" w:type="dxa"/>
            <w:tcBorders>
              <w:top w:val="single" w:sz="6" w:space="0" w:color="000000"/>
            </w:tcBorders>
            <w:shd w:val="clear" w:color="auto" w:fill="F2F2F2" w:themeFill="background1" w:themeFillShade="F2"/>
          </w:tcPr>
          <w:p w14:paraId="4494185C" w14:textId="77777777" w:rsidR="00AA1CA6" w:rsidRPr="00323924" w:rsidRDefault="00CD6DCC" w:rsidP="00A92CA6">
            <w:pPr>
              <w:rPr>
                <w:rFonts w:eastAsia="Calibri"/>
              </w:rPr>
            </w:pPr>
            <w:r w:rsidRPr="00323924">
              <w:rPr>
                <w:rFonts w:eastAsia="Calibri"/>
              </w:rPr>
              <w:t>CNPJ</w:t>
            </w:r>
          </w:p>
        </w:tc>
        <w:tc>
          <w:tcPr>
            <w:tcW w:w="4677" w:type="dxa"/>
            <w:tcBorders>
              <w:top w:val="single" w:sz="6" w:space="0" w:color="000000"/>
            </w:tcBorders>
          </w:tcPr>
          <w:p w14:paraId="00776887" w14:textId="77777777" w:rsidR="00AA1CA6" w:rsidRPr="00323924" w:rsidRDefault="00AA1CA6" w:rsidP="00A92CA6">
            <w:pPr>
              <w:rPr>
                <w:rFonts w:eastAsia="Calibri"/>
              </w:rPr>
            </w:pPr>
          </w:p>
        </w:tc>
      </w:tr>
    </w:tbl>
    <w:p w14:paraId="7697E220" w14:textId="77777777" w:rsidR="00AA1CA6" w:rsidRPr="00323924" w:rsidRDefault="00AA1CA6">
      <w:pPr>
        <w:spacing w:line="360" w:lineRule="auto"/>
        <w:ind w:right="20"/>
        <w:jc w:val="both"/>
        <w:rPr>
          <w:rFonts w:eastAsia="Calibri"/>
        </w:rPr>
      </w:pPr>
    </w:p>
    <w:p w14:paraId="6E0ACD26" w14:textId="259BE7F5" w:rsidR="000A591F" w:rsidRPr="00323924" w:rsidRDefault="00F33075" w:rsidP="000A591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spacing w:line="360" w:lineRule="auto"/>
        <w:ind w:right="20"/>
        <w:jc w:val="both"/>
        <w:rPr>
          <w:rFonts w:eastAsia="Calibri"/>
          <w:b/>
        </w:rPr>
      </w:pPr>
      <w:r w:rsidRPr="00323924">
        <w:rPr>
          <w:rFonts w:eastAsia="Calibri"/>
          <w:b/>
        </w:rPr>
        <w:t>VIGÊNCIA CONTRATUAL</w:t>
      </w:r>
    </w:p>
    <w:p w14:paraId="367315ED" w14:textId="77777777" w:rsidR="000A591F" w:rsidRPr="00323924" w:rsidRDefault="000A591F" w:rsidP="000A591F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 w:right="20"/>
        <w:rPr>
          <w:rFonts w:ascii="Times New Roman" w:eastAsia="Calibri" w:hAnsi="Times New Roman"/>
        </w:rPr>
      </w:pPr>
    </w:p>
    <w:p w14:paraId="3DE12D97" w14:textId="74242934" w:rsidR="000A591F" w:rsidRPr="00323924" w:rsidRDefault="00F33075" w:rsidP="00F33075">
      <w:pPr>
        <w:pStyle w:val="PargrafodaLista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20" w:hanging="7"/>
        <w:rPr>
          <w:rFonts w:ascii="Times New Roman" w:eastAsia="Calibri" w:hAnsi="Times New Roman"/>
          <w:color w:val="0000FF"/>
        </w:rPr>
      </w:pPr>
      <w:r w:rsidRPr="00323924">
        <w:rPr>
          <w:rFonts w:ascii="Times New Roman" w:eastAsia="Calibri" w:hAnsi="Times New Roman"/>
          <w:color w:val="0000FF"/>
        </w:rPr>
        <w:t>[citar o período de vigência contratu</w:t>
      </w:r>
      <w:r w:rsidR="006F0EFB">
        <w:rPr>
          <w:rFonts w:ascii="Times New Roman" w:eastAsia="Calibri" w:hAnsi="Times New Roman"/>
          <w:color w:val="0000FF"/>
        </w:rPr>
        <w:t>a</w:t>
      </w:r>
      <w:r w:rsidRPr="00323924">
        <w:rPr>
          <w:rFonts w:ascii="Times New Roman" w:eastAsia="Calibri" w:hAnsi="Times New Roman"/>
          <w:color w:val="0000FF"/>
        </w:rPr>
        <w:t>l e motiv</w:t>
      </w:r>
      <w:bookmarkStart w:id="3" w:name="_GoBack"/>
      <w:bookmarkEnd w:id="3"/>
      <w:r w:rsidRPr="00323924">
        <w:rPr>
          <w:rFonts w:ascii="Times New Roman" w:eastAsia="Calibri" w:hAnsi="Times New Roman"/>
          <w:color w:val="0000FF"/>
        </w:rPr>
        <w:t xml:space="preserve">o de encerramento, o qual pode ter ocorrido, por exemplo, por desinteresse da Administração ou da empresa na prorrogação, esgotamento do tempo máximo de vigência ou rescisão prematura por descumprimento contratual] </w:t>
      </w:r>
      <w:bookmarkStart w:id="4" w:name="_Hlk210291541"/>
      <w:bookmarkStart w:id="5" w:name="_Hlk210290878"/>
    </w:p>
    <w:p w14:paraId="6EA81B54" w14:textId="77777777" w:rsidR="00F33075" w:rsidRPr="00323924" w:rsidRDefault="00F33075" w:rsidP="00F33075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 w:right="20"/>
        <w:rPr>
          <w:rFonts w:ascii="Times New Roman" w:eastAsia="Calibri" w:hAnsi="Times New Roman"/>
        </w:rPr>
      </w:pPr>
    </w:p>
    <w:p w14:paraId="06AB53F5" w14:textId="5231C768" w:rsidR="000A591F" w:rsidRPr="00323924" w:rsidRDefault="00F33075" w:rsidP="000A591F">
      <w:pPr>
        <w:pStyle w:val="Pargrafoda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ind w:right="20"/>
        <w:rPr>
          <w:rFonts w:ascii="Times New Roman" w:eastAsia="Calibri" w:hAnsi="Times New Roman"/>
          <w:b/>
        </w:rPr>
      </w:pPr>
      <w:r w:rsidRPr="00323924">
        <w:rPr>
          <w:rFonts w:ascii="Times New Roman" w:eastAsia="Calibri" w:hAnsi="Times New Roman"/>
          <w:b/>
        </w:rPr>
        <w:t>PERÍODO DA FISCALIZAÇÃO</w:t>
      </w:r>
    </w:p>
    <w:p w14:paraId="0D412B4C" w14:textId="3AF3090E" w:rsidR="00DC744B" w:rsidRPr="00323924" w:rsidRDefault="00DC744B" w:rsidP="00DC74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right="20"/>
        <w:jc w:val="both"/>
        <w:rPr>
          <w:rFonts w:eastAsia="Calibri"/>
        </w:rPr>
      </w:pPr>
    </w:p>
    <w:p w14:paraId="18AF2DBD" w14:textId="62278D83" w:rsidR="000A591F" w:rsidRPr="00323924" w:rsidRDefault="00F33075" w:rsidP="000A591F">
      <w:pPr>
        <w:pStyle w:val="PargrafodaLista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right="20" w:hanging="7"/>
        <w:rPr>
          <w:rFonts w:ascii="Times New Roman" w:eastAsia="Calibri" w:hAnsi="Times New Roman"/>
          <w:color w:val="0000FF"/>
        </w:rPr>
      </w:pPr>
      <w:r w:rsidRPr="00323924">
        <w:rPr>
          <w:rFonts w:ascii="Times New Roman" w:eastAsia="Calibri" w:hAnsi="Times New Roman"/>
          <w:color w:val="0000FF"/>
        </w:rPr>
        <w:t>[citar as portarias, período de vigência e respectivos responsáveis pela fiscalização]</w:t>
      </w:r>
    </w:p>
    <w:p w14:paraId="6F5B12F1" w14:textId="77777777" w:rsidR="000A591F" w:rsidRPr="00323924" w:rsidRDefault="000A591F" w:rsidP="00DC744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right="20"/>
        <w:jc w:val="both"/>
        <w:rPr>
          <w:rFonts w:eastAsia="Calibri"/>
        </w:rPr>
      </w:pPr>
    </w:p>
    <w:bookmarkEnd w:id="4"/>
    <w:bookmarkEnd w:id="5"/>
    <w:p w14:paraId="32E10A7A" w14:textId="5C3D71DE" w:rsidR="008447F9" w:rsidRPr="00323924" w:rsidRDefault="005673A3" w:rsidP="000A591F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ind w:right="20"/>
        <w:jc w:val="left"/>
        <w:rPr>
          <w:rFonts w:ascii="Times New Roman" w:eastAsia="Calibri" w:hAnsi="Times New Roman"/>
          <w:b/>
          <w:szCs w:val="24"/>
        </w:rPr>
      </w:pPr>
      <w:r w:rsidRPr="00323924">
        <w:rPr>
          <w:rFonts w:ascii="Times New Roman" w:eastAsia="Calibri" w:hAnsi="Times New Roman"/>
          <w:b/>
          <w:szCs w:val="24"/>
        </w:rPr>
        <w:t>VERBAS RESCISÓRIAS</w:t>
      </w:r>
    </w:p>
    <w:p w14:paraId="7A5E0D60" w14:textId="77777777" w:rsidR="00DC744B" w:rsidRPr="00323924" w:rsidRDefault="00DC744B" w:rsidP="00DC744B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 w:right="20"/>
        <w:rPr>
          <w:rFonts w:ascii="Times New Roman" w:eastAsia="Calibri" w:hAnsi="Times New Roman"/>
        </w:rPr>
      </w:pPr>
    </w:p>
    <w:p w14:paraId="3CB341EA" w14:textId="2BB7DA42" w:rsidR="007A296F" w:rsidRPr="00323924" w:rsidRDefault="00F33075" w:rsidP="005673A3">
      <w:pPr>
        <w:pStyle w:val="PargrafodaLista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0" w:right="20" w:firstLine="0"/>
        <w:rPr>
          <w:rFonts w:ascii="Times New Roman" w:eastAsia="Calibri" w:hAnsi="Times New Roman"/>
        </w:rPr>
      </w:pPr>
      <w:r w:rsidRPr="00323924">
        <w:rPr>
          <w:rFonts w:ascii="Times New Roman" w:eastAsia="Calibri" w:hAnsi="Times New Roman"/>
          <w:color w:val="0000FF"/>
        </w:rPr>
        <w:t xml:space="preserve">[citar </w:t>
      </w:r>
      <w:r w:rsidR="005673A3" w:rsidRPr="00323924">
        <w:rPr>
          <w:rFonts w:ascii="Times New Roman" w:eastAsia="Calibri" w:hAnsi="Times New Roman"/>
          <w:color w:val="0000FF"/>
        </w:rPr>
        <w:t>se a empresa apresentou os comprovantes de pagamento das verbas rescisórias ou documentos que comprovem que os empregados foram alocados em outra atividade de prestação de serviços, sem que ocorra a interrupção de contrato de trabalho]</w:t>
      </w:r>
    </w:p>
    <w:p w14:paraId="60F7DF3B" w14:textId="43A94534" w:rsidR="008447F9" w:rsidRPr="00323924" w:rsidRDefault="005673A3" w:rsidP="00DC744B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ind w:right="20"/>
        <w:rPr>
          <w:rFonts w:ascii="Times New Roman" w:eastAsia="Calibri" w:hAnsi="Times New Roman"/>
          <w:b/>
        </w:rPr>
      </w:pPr>
      <w:r w:rsidRPr="00323924">
        <w:rPr>
          <w:rFonts w:ascii="Times New Roman" w:eastAsia="Calibri" w:hAnsi="Times New Roman"/>
          <w:b/>
        </w:rPr>
        <w:t>GARANTIA CONTRATUAL</w:t>
      </w:r>
    </w:p>
    <w:p w14:paraId="6471FFB6" w14:textId="77777777" w:rsidR="00DC744B" w:rsidRPr="00323924" w:rsidRDefault="00DC744B" w:rsidP="00DC744B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 w:right="20"/>
        <w:rPr>
          <w:rFonts w:ascii="Times New Roman" w:eastAsia="Calibri" w:hAnsi="Times New Roman"/>
          <w:color w:val="0000FF"/>
        </w:rPr>
      </w:pPr>
    </w:p>
    <w:p w14:paraId="67F19C68" w14:textId="58F835FF" w:rsidR="00AC0951" w:rsidRPr="00323924" w:rsidRDefault="005673A3" w:rsidP="00323924">
      <w:pPr>
        <w:pStyle w:val="PargrafodaLista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0" w:right="20" w:firstLine="0"/>
        <w:rPr>
          <w:rFonts w:ascii="Times New Roman" w:eastAsia="Calibri" w:hAnsi="Times New Roman"/>
        </w:rPr>
      </w:pPr>
      <w:r w:rsidRPr="00323924">
        <w:rPr>
          <w:rFonts w:ascii="Times New Roman" w:eastAsia="Calibri" w:hAnsi="Times New Roman"/>
          <w:color w:val="0000FF"/>
        </w:rPr>
        <w:t xml:space="preserve">[citar se houve retenção ou liberação da garantia contratual, conforme previsto nos art.s 64 e 65 </w:t>
      </w:r>
      <w:r w:rsidR="00323924">
        <w:rPr>
          <w:rFonts w:ascii="Times New Roman" w:eastAsia="Calibri" w:hAnsi="Times New Roman"/>
          <w:color w:val="0000FF"/>
        </w:rPr>
        <w:t>da IN 05/2017]</w:t>
      </w:r>
    </w:p>
    <w:p w14:paraId="507BE7DD" w14:textId="71EC75F3" w:rsidR="008344B7" w:rsidRPr="00323924" w:rsidRDefault="005673A3" w:rsidP="00E74CED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ind w:right="20"/>
        <w:rPr>
          <w:rFonts w:ascii="Times New Roman" w:eastAsia="Calibri" w:hAnsi="Times New Roman"/>
          <w:b/>
        </w:rPr>
      </w:pPr>
      <w:r w:rsidRPr="00323924">
        <w:rPr>
          <w:rFonts w:ascii="Times New Roman" w:eastAsia="Calibri" w:hAnsi="Times New Roman"/>
          <w:b/>
        </w:rPr>
        <w:t>CONTA DEPÓSITO VINCULADA</w:t>
      </w:r>
    </w:p>
    <w:p w14:paraId="0C885D26" w14:textId="666A2618" w:rsidR="00E74CED" w:rsidRPr="00323924" w:rsidRDefault="00E74CED" w:rsidP="00DC744B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 w:right="20"/>
        <w:rPr>
          <w:rFonts w:ascii="Times New Roman" w:eastAsia="Calibri" w:hAnsi="Times New Roman"/>
        </w:rPr>
      </w:pPr>
    </w:p>
    <w:p w14:paraId="10D70AF8" w14:textId="6B4D07EB" w:rsidR="00E74CED" w:rsidRPr="00323924" w:rsidRDefault="005673A3" w:rsidP="000A591F">
      <w:pPr>
        <w:pStyle w:val="PargrafodaLista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0" w:right="20" w:firstLine="0"/>
        <w:rPr>
          <w:rFonts w:ascii="Times New Roman" w:eastAsia="Calibri" w:hAnsi="Times New Roman"/>
          <w:color w:val="0000FF"/>
        </w:rPr>
      </w:pPr>
      <w:r w:rsidRPr="00323924">
        <w:rPr>
          <w:rFonts w:ascii="Times New Roman" w:eastAsia="Calibri" w:hAnsi="Times New Roman"/>
          <w:color w:val="0000FF"/>
        </w:rPr>
        <w:t>[citar a liberação do saldo remanescente da conta vinculada após a comprovação do pagamento de todas as verbas trabalhistas, mencionando data e valor liberado]</w:t>
      </w:r>
    </w:p>
    <w:p w14:paraId="3A4325CB" w14:textId="7781F8FC" w:rsidR="00DC744B" w:rsidRPr="00323924" w:rsidRDefault="005673A3" w:rsidP="00DC744B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 w:themeFill="background1" w:themeFillShade="D9"/>
        <w:ind w:right="20"/>
        <w:rPr>
          <w:rFonts w:ascii="Times New Roman" w:eastAsia="Calibri" w:hAnsi="Times New Roman"/>
          <w:b/>
          <w:color w:val="000000" w:themeColor="text1"/>
        </w:rPr>
      </w:pPr>
      <w:r w:rsidRPr="00323924">
        <w:rPr>
          <w:rFonts w:ascii="Times New Roman" w:eastAsia="Calibri" w:hAnsi="Times New Roman"/>
          <w:b/>
          <w:color w:val="000000" w:themeColor="text1"/>
        </w:rPr>
        <w:t>OBRIGAÇÕES FINANCEIRAS</w:t>
      </w:r>
    </w:p>
    <w:p w14:paraId="7691C075" w14:textId="77777777" w:rsidR="00DC744B" w:rsidRPr="00323924" w:rsidRDefault="00DC744B" w:rsidP="00DC744B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0" w:right="20"/>
        <w:rPr>
          <w:rFonts w:ascii="Times New Roman" w:eastAsia="Calibri" w:hAnsi="Times New Roman"/>
          <w:color w:val="000000" w:themeColor="text1"/>
        </w:rPr>
      </w:pPr>
    </w:p>
    <w:p w14:paraId="66186317" w14:textId="55B843D1" w:rsidR="00381975" w:rsidRPr="00323924" w:rsidRDefault="005673A3" w:rsidP="000A591F">
      <w:pPr>
        <w:pStyle w:val="PargrafodaLista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0" w:right="20" w:firstLine="0"/>
        <w:rPr>
          <w:rFonts w:ascii="Times New Roman" w:eastAsia="Calibri" w:hAnsi="Times New Roman"/>
          <w:color w:val="0000FF"/>
        </w:rPr>
      </w:pPr>
      <w:r w:rsidRPr="00323924">
        <w:rPr>
          <w:rFonts w:ascii="Times New Roman" w:eastAsia="Calibri" w:hAnsi="Times New Roman"/>
          <w:color w:val="0000FF"/>
        </w:rPr>
        <w:t xml:space="preserve">[citar se foram cumpridas todas as obrigações financeiras, incluindo repactuações e reajustes de preços, </w:t>
      </w:r>
      <w:r w:rsidR="00323924" w:rsidRPr="00323924">
        <w:rPr>
          <w:rFonts w:ascii="Times New Roman" w:eastAsia="Calibri" w:hAnsi="Times New Roman"/>
          <w:color w:val="0000FF"/>
        </w:rPr>
        <w:t>pontuando, se for o caso, que haverá necessidade de concluir tais procedimentos após o encerramento do contrato nos casos em que este se encerre antes da homologação de nova convenção coletiva de trabalho]</w:t>
      </w:r>
    </w:p>
    <w:p w14:paraId="308B3136" w14:textId="77777777" w:rsidR="00323924" w:rsidRPr="00323924" w:rsidRDefault="00323924" w:rsidP="000A591F">
      <w:pPr>
        <w:pStyle w:val="PargrafodaLista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0" w:right="20" w:firstLine="0"/>
        <w:rPr>
          <w:rFonts w:ascii="Times New Roman" w:eastAsia="Calibri" w:hAnsi="Times New Roman"/>
          <w:color w:val="0000FF"/>
        </w:rPr>
      </w:pPr>
      <w:r w:rsidRPr="00323924">
        <w:rPr>
          <w:rFonts w:ascii="Times New Roman" w:eastAsia="Calibri" w:hAnsi="Times New Roman"/>
          <w:color w:val="0000FF"/>
        </w:rPr>
        <w:t>[citar que a DIFIN foi consultada e atestou-se que não há notas fiscais pendentes de pagamento]</w:t>
      </w:r>
    </w:p>
    <w:p w14:paraId="3711BA7F" w14:textId="1F26B163" w:rsidR="00381975" w:rsidRPr="00323924" w:rsidRDefault="00323924" w:rsidP="000A591F">
      <w:pPr>
        <w:pStyle w:val="PargrafodaLista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0" w:right="20" w:firstLine="0"/>
        <w:rPr>
          <w:rFonts w:ascii="Times New Roman" w:eastAsia="Calibri" w:hAnsi="Times New Roman"/>
          <w:color w:val="0000FF"/>
        </w:rPr>
      </w:pPr>
      <w:r w:rsidRPr="00323924">
        <w:rPr>
          <w:rFonts w:ascii="Times New Roman" w:eastAsia="Calibri" w:hAnsi="Times New Roman"/>
          <w:color w:val="0000FF"/>
        </w:rPr>
        <w:t>[caso não haja despesas a serem liquidadas nem penalidades a serem aplicadas, citar que foi requerido ao SECON a anulação de saldo de empenho ou saldo inscrito em restos a pagar no SIAFI]</w:t>
      </w:r>
    </w:p>
    <w:p w14:paraId="490EB7AE" w14:textId="24429CFD" w:rsidR="00314537" w:rsidRPr="00323924" w:rsidRDefault="00323924" w:rsidP="009A7C90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before="240"/>
        <w:ind w:right="20"/>
        <w:jc w:val="left"/>
        <w:rPr>
          <w:rFonts w:ascii="Times New Roman" w:eastAsia="Calibri" w:hAnsi="Times New Roman"/>
          <w:b/>
          <w:szCs w:val="24"/>
        </w:rPr>
      </w:pPr>
      <w:r w:rsidRPr="00323924">
        <w:rPr>
          <w:rFonts w:ascii="Times New Roman" w:eastAsia="Calibri" w:hAnsi="Times New Roman"/>
          <w:b/>
          <w:szCs w:val="24"/>
        </w:rPr>
        <w:t>HISTÓRICO DA CONTRATAÇÃO</w:t>
      </w:r>
    </w:p>
    <w:p w14:paraId="54A975FC" w14:textId="77777777" w:rsidR="006F319B" w:rsidRPr="00323924" w:rsidRDefault="006F319B" w:rsidP="006F319B">
      <w:pPr>
        <w:pStyle w:val="PargrafodaLista"/>
        <w:ind w:left="360"/>
        <w:rPr>
          <w:rFonts w:ascii="Times New Roman" w:eastAsia="Calibri" w:hAnsi="Times New Roman"/>
          <w:szCs w:val="24"/>
          <w:lang w:val="pt-BR"/>
        </w:rPr>
      </w:pPr>
    </w:p>
    <w:p w14:paraId="04203458" w14:textId="2D855A8A" w:rsidR="00314537" w:rsidRPr="00323924" w:rsidRDefault="00323924" w:rsidP="00DC744B">
      <w:pPr>
        <w:pStyle w:val="PargrafodaLista"/>
        <w:numPr>
          <w:ilvl w:val="1"/>
          <w:numId w:val="13"/>
        </w:numPr>
        <w:ind w:left="0" w:firstLine="0"/>
        <w:rPr>
          <w:rFonts w:ascii="Times New Roman" w:eastAsia="Calibri" w:hAnsi="Times New Roman"/>
          <w:color w:val="0000FF"/>
          <w:szCs w:val="24"/>
          <w:lang w:val="pt-BR"/>
        </w:rPr>
      </w:pPr>
      <w:r w:rsidRPr="00323924">
        <w:rPr>
          <w:rFonts w:ascii="Times New Roman" w:eastAsia="Calibri" w:hAnsi="Times New Roman"/>
          <w:color w:val="0000FF"/>
          <w:szCs w:val="24"/>
          <w:lang w:val="pt-BR"/>
        </w:rPr>
        <w:t>[breve relato da execução dos serviços (ocorrências, dificuldades na gestão e fiscalização,  se houve instauração de processo administrativo sancionador ou se o contrato foi plenamente executado conforme acordado]</w:t>
      </w:r>
    </w:p>
    <w:p w14:paraId="6284C7BE" w14:textId="174B0735" w:rsidR="006F319B" w:rsidRPr="00323924" w:rsidRDefault="00323924" w:rsidP="009A7C90">
      <w:pPr>
        <w:pStyle w:val="Pargrafoda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before="240"/>
        <w:ind w:right="20"/>
        <w:jc w:val="left"/>
        <w:rPr>
          <w:rFonts w:ascii="Times New Roman" w:eastAsia="Calibri" w:hAnsi="Times New Roman"/>
          <w:b/>
          <w:szCs w:val="24"/>
        </w:rPr>
      </w:pPr>
      <w:r w:rsidRPr="00323924">
        <w:rPr>
          <w:rFonts w:ascii="Times New Roman" w:eastAsia="Calibri" w:hAnsi="Times New Roman"/>
          <w:b/>
          <w:szCs w:val="24"/>
        </w:rPr>
        <w:t>SUGESTÕES DE MELHORIAS PARA OS PRÓXIMOS EDITAIS</w:t>
      </w:r>
    </w:p>
    <w:p w14:paraId="1AEFB192" w14:textId="77777777" w:rsidR="006F319B" w:rsidRPr="00323924" w:rsidRDefault="006F319B" w:rsidP="006F319B">
      <w:pPr>
        <w:pStyle w:val="PargrafodaLista"/>
        <w:ind w:left="360"/>
        <w:rPr>
          <w:rFonts w:ascii="Times New Roman" w:eastAsia="Calibri" w:hAnsi="Times New Roman"/>
          <w:szCs w:val="24"/>
          <w:lang w:val="pt-BR"/>
        </w:rPr>
      </w:pPr>
    </w:p>
    <w:p w14:paraId="383C17A1" w14:textId="78416BF1" w:rsidR="000A536B" w:rsidRPr="00323924" w:rsidRDefault="00323924" w:rsidP="00323924">
      <w:pPr>
        <w:pStyle w:val="PargrafodaLista"/>
        <w:numPr>
          <w:ilvl w:val="1"/>
          <w:numId w:val="14"/>
        </w:numPr>
        <w:ind w:left="0" w:firstLine="0"/>
        <w:rPr>
          <w:rFonts w:ascii="Times New Roman" w:eastAsia="Calibri" w:hAnsi="Times New Roman"/>
          <w:color w:val="0000FF"/>
        </w:rPr>
      </w:pPr>
      <w:r w:rsidRPr="00323924">
        <w:rPr>
          <w:rFonts w:ascii="Times New Roman" w:eastAsia="Calibri" w:hAnsi="Times New Roman"/>
          <w:color w:val="0000FF"/>
          <w:szCs w:val="24"/>
          <w:lang w:val="pt-BR"/>
        </w:rPr>
        <w:t>[citar as sugestões ou que não fo</w:t>
      </w:r>
      <w:r>
        <w:rPr>
          <w:rFonts w:ascii="Times New Roman" w:eastAsia="Calibri" w:hAnsi="Times New Roman"/>
          <w:color w:val="0000FF"/>
          <w:szCs w:val="24"/>
          <w:lang w:val="pt-BR"/>
        </w:rPr>
        <w:t>i</w:t>
      </w:r>
      <w:r w:rsidRPr="00323924">
        <w:rPr>
          <w:rFonts w:ascii="Times New Roman" w:eastAsia="Calibri" w:hAnsi="Times New Roman"/>
          <w:color w:val="0000FF"/>
          <w:szCs w:val="24"/>
          <w:lang w:val="pt-BR"/>
        </w:rPr>
        <w:t xml:space="preserve"> identificad</w:t>
      </w:r>
      <w:r w:rsidR="0047381A">
        <w:rPr>
          <w:rFonts w:ascii="Times New Roman" w:eastAsia="Calibri" w:hAnsi="Times New Roman"/>
          <w:color w:val="0000FF"/>
          <w:szCs w:val="24"/>
          <w:lang w:val="pt-BR"/>
        </w:rPr>
        <w:t>a</w:t>
      </w:r>
      <w:r w:rsidRPr="00323924">
        <w:rPr>
          <w:rFonts w:ascii="Times New Roman" w:eastAsia="Calibri" w:hAnsi="Times New Roman"/>
          <w:color w:val="0000FF"/>
          <w:szCs w:val="24"/>
          <w:lang w:val="pt-BR"/>
        </w:rPr>
        <w:t xml:space="preserve"> necessidade de aperfeiçoamento do modelo de contratação]</w:t>
      </w:r>
    </w:p>
    <w:p w14:paraId="1876AA04" w14:textId="28886510" w:rsidR="005673B4" w:rsidRPr="00323924" w:rsidRDefault="000A536B" w:rsidP="000A536B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before="240"/>
        <w:ind w:left="360" w:right="20"/>
        <w:rPr>
          <w:rFonts w:ascii="Times New Roman" w:eastAsia="Calibri" w:hAnsi="Times New Roman"/>
          <w:lang w:val="pt-BR"/>
        </w:rPr>
      </w:pPr>
      <w:r w:rsidRPr="00323924">
        <w:rPr>
          <w:rFonts w:ascii="Times New Roman" w:eastAsia="Calibri" w:hAnsi="Times New Roman"/>
          <w:lang w:val="pt-BR"/>
        </w:rPr>
        <w:t>.</w:t>
      </w:r>
    </w:p>
    <w:p w14:paraId="33252EAB" w14:textId="77777777" w:rsidR="000A536B" w:rsidRPr="00323924" w:rsidRDefault="000A536B" w:rsidP="000A536B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before="240"/>
        <w:ind w:left="360" w:right="20"/>
        <w:rPr>
          <w:rFonts w:ascii="Times New Roman" w:eastAsia="Calibri" w:hAnsi="Times New Roman"/>
        </w:rPr>
      </w:pPr>
    </w:p>
    <w:p w14:paraId="1B652303" w14:textId="77777777" w:rsidR="00AA1CA6" w:rsidRPr="00323924" w:rsidRDefault="005673B4" w:rsidP="00F716FD">
      <w:pPr>
        <w:tabs>
          <w:tab w:val="left" w:pos="2521"/>
          <w:tab w:val="left" w:pos="3176"/>
          <w:tab w:val="left" w:pos="5082"/>
          <w:tab w:val="left" w:pos="6573"/>
        </w:tabs>
        <w:spacing w:line="360" w:lineRule="auto"/>
        <w:ind w:left="426" w:right="20"/>
        <w:jc w:val="right"/>
        <w:rPr>
          <w:rFonts w:eastAsia="Calibri"/>
          <w:color w:val="0000FF"/>
          <w:highlight w:val="yellow"/>
        </w:rPr>
      </w:pPr>
      <w:r w:rsidRPr="00323924">
        <w:rPr>
          <w:rFonts w:eastAsia="Calibri"/>
          <w:color w:val="0000FF"/>
        </w:rPr>
        <w:lastRenderedPageBreak/>
        <w:t>cidade</w:t>
      </w:r>
      <w:r w:rsidR="00CD6DCC" w:rsidRPr="00323924">
        <w:rPr>
          <w:rFonts w:eastAsia="Calibri"/>
          <w:color w:val="0000FF"/>
        </w:rPr>
        <w:t>,</w:t>
      </w:r>
      <w:r w:rsidR="00F753A6" w:rsidRPr="00323924">
        <w:rPr>
          <w:rFonts w:eastAsia="Calibri"/>
          <w:color w:val="0000FF"/>
        </w:rPr>
        <w:t xml:space="preserve"> xx</w:t>
      </w:r>
      <w:r w:rsidR="00CD6DCC" w:rsidRPr="00323924">
        <w:rPr>
          <w:rFonts w:eastAsia="Calibri"/>
          <w:color w:val="0000FF"/>
        </w:rPr>
        <w:t xml:space="preserve"> de</w:t>
      </w:r>
      <w:r w:rsidR="000B5346" w:rsidRPr="00323924">
        <w:rPr>
          <w:rFonts w:eastAsia="Calibri"/>
          <w:color w:val="0000FF"/>
        </w:rPr>
        <w:t xml:space="preserve"> </w:t>
      </w:r>
      <w:r w:rsidRPr="00323924">
        <w:rPr>
          <w:rFonts w:eastAsia="Calibri"/>
          <w:color w:val="0000FF"/>
        </w:rPr>
        <w:t xml:space="preserve">xxx </w:t>
      </w:r>
      <w:proofErr w:type="spellStart"/>
      <w:r w:rsidR="00CD6DCC" w:rsidRPr="00323924">
        <w:rPr>
          <w:rFonts w:eastAsia="Calibri"/>
          <w:color w:val="0000FF"/>
        </w:rPr>
        <w:t>202</w:t>
      </w:r>
      <w:r w:rsidRPr="00323924">
        <w:rPr>
          <w:rFonts w:eastAsia="Calibri"/>
          <w:color w:val="0000FF"/>
        </w:rPr>
        <w:t>x</w:t>
      </w:r>
      <w:proofErr w:type="spellEnd"/>
      <w:r w:rsidR="00CD6DCC" w:rsidRPr="00323924">
        <w:rPr>
          <w:rFonts w:eastAsia="Calibri"/>
          <w:color w:val="0000FF"/>
        </w:rPr>
        <w:t>.</w:t>
      </w:r>
    </w:p>
    <w:p w14:paraId="11FCEF7A" w14:textId="77777777" w:rsidR="005A6655" w:rsidRPr="00323924" w:rsidRDefault="005A6655">
      <w:pPr>
        <w:tabs>
          <w:tab w:val="left" w:pos="2521"/>
          <w:tab w:val="left" w:pos="3176"/>
          <w:tab w:val="left" w:pos="5082"/>
          <w:tab w:val="left" w:pos="6573"/>
        </w:tabs>
        <w:spacing w:line="360" w:lineRule="auto"/>
        <w:ind w:left="426" w:right="20"/>
        <w:jc w:val="center"/>
        <w:rPr>
          <w:rFonts w:eastAsia="Calibri"/>
          <w:highlight w:val="yellow"/>
        </w:rPr>
      </w:pPr>
    </w:p>
    <w:p w14:paraId="3CDE6C97" w14:textId="77777777" w:rsidR="003A1264" w:rsidRPr="00323924" w:rsidRDefault="003A1264">
      <w:pPr>
        <w:tabs>
          <w:tab w:val="left" w:pos="2521"/>
          <w:tab w:val="left" w:pos="3176"/>
          <w:tab w:val="left" w:pos="5082"/>
          <w:tab w:val="left" w:pos="6573"/>
        </w:tabs>
        <w:spacing w:line="360" w:lineRule="auto"/>
        <w:ind w:left="426" w:right="20"/>
        <w:jc w:val="center"/>
        <w:rPr>
          <w:rFonts w:eastAsia="Calibri"/>
          <w:highlight w:val="yellow"/>
        </w:rPr>
      </w:pPr>
    </w:p>
    <w:p w14:paraId="3BF8B7E5" w14:textId="77777777" w:rsidR="00C56495" w:rsidRPr="00323924" w:rsidRDefault="00C56495" w:rsidP="00C56495">
      <w:pPr>
        <w:ind w:left="111"/>
        <w:jc w:val="center"/>
        <w:rPr>
          <w:rFonts w:eastAsia="Calibri"/>
        </w:rPr>
      </w:pPr>
    </w:p>
    <w:p w14:paraId="4FB39A44" w14:textId="77777777" w:rsidR="00C56495" w:rsidRPr="00323924" w:rsidRDefault="005673B4" w:rsidP="00C56495">
      <w:pPr>
        <w:ind w:left="111"/>
        <w:jc w:val="center"/>
        <w:rPr>
          <w:rFonts w:eastAsia="Calibri"/>
          <w:color w:val="0000FF"/>
        </w:rPr>
      </w:pPr>
      <w:r w:rsidRPr="00323924">
        <w:rPr>
          <w:rFonts w:eastAsia="Calibri"/>
          <w:color w:val="0000FF"/>
        </w:rPr>
        <w:t>[nome]</w:t>
      </w:r>
    </w:p>
    <w:p w14:paraId="383206E2" w14:textId="77777777" w:rsidR="00C56495" w:rsidRPr="00323924" w:rsidRDefault="00C56495" w:rsidP="00C56495">
      <w:pPr>
        <w:ind w:left="111"/>
        <w:jc w:val="center"/>
        <w:rPr>
          <w:rFonts w:eastAsia="Calibri"/>
        </w:rPr>
      </w:pPr>
      <w:r w:rsidRPr="00323924">
        <w:rPr>
          <w:rFonts w:eastAsia="Calibri"/>
        </w:rPr>
        <w:t xml:space="preserve">Fiscal Administrativo do Contrato n° </w:t>
      </w:r>
      <w:r w:rsidR="005673B4" w:rsidRPr="00323924">
        <w:rPr>
          <w:rFonts w:eastAsia="Calibri"/>
          <w:color w:val="0000FF"/>
        </w:rPr>
        <w:t>xx/xxx</w:t>
      </w:r>
    </w:p>
    <w:p w14:paraId="723EE051" w14:textId="77777777" w:rsidR="00C56495" w:rsidRPr="00323924" w:rsidRDefault="00C56495" w:rsidP="00C56495">
      <w:pPr>
        <w:pBdr>
          <w:top w:val="nil"/>
          <w:left w:val="nil"/>
          <w:bottom w:val="nil"/>
          <w:right w:val="nil"/>
          <w:between w:val="nil"/>
        </w:pBdr>
        <w:ind w:left="426" w:right="20"/>
        <w:jc w:val="center"/>
        <w:rPr>
          <w:rFonts w:eastAsia="Calibri"/>
        </w:rPr>
      </w:pPr>
      <w:r w:rsidRPr="00323924">
        <w:rPr>
          <w:rFonts w:eastAsia="Calibri"/>
        </w:rPr>
        <w:t>Portaria nº</w:t>
      </w:r>
      <w:r w:rsidRPr="00323924">
        <w:rPr>
          <w:rFonts w:eastAsia="Calibri"/>
          <w:color w:val="0000FF"/>
        </w:rPr>
        <w:t xml:space="preserve"> </w:t>
      </w:r>
      <w:r w:rsidR="005673B4" w:rsidRPr="00323924">
        <w:rPr>
          <w:rFonts w:eastAsia="Calibri"/>
          <w:color w:val="0000FF"/>
        </w:rPr>
        <w:t>xxx</w:t>
      </w:r>
      <w:r w:rsidRPr="00323924">
        <w:rPr>
          <w:rFonts w:eastAsia="Calibri"/>
        </w:rPr>
        <w:t xml:space="preserve">, de </w:t>
      </w:r>
      <w:r w:rsidR="005673B4" w:rsidRPr="00323924">
        <w:rPr>
          <w:rFonts w:eastAsia="Calibri"/>
          <w:color w:val="0000FF"/>
        </w:rPr>
        <w:t>xx/xx/xxx</w:t>
      </w:r>
    </w:p>
    <w:p w14:paraId="713089EB" w14:textId="77777777" w:rsidR="005673B4" w:rsidRPr="00EB79FB" w:rsidRDefault="005673B4" w:rsidP="00C56495">
      <w:pPr>
        <w:pBdr>
          <w:top w:val="nil"/>
          <w:left w:val="nil"/>
          <w:bottom w:val="nil"/>
          <w:right w:val="nil"/>
          <w:between w:val="nil"/>
        </w:pBdr>
        <w:ind w:left="426" w:right="20"/>
        <w:jc w:val="center"/>
        <w:rPr>
          <w:rFonts w:eastAsia="Calibri"/>
        </w:rPr>
      </w:pPr>
    </w:p>
    <w:p w14:paraId="08E1D11A" w14:textId="77777777" w:rsidR="005673B4" w:rsidRPr="00C56495" w:rsidRDefault="005673B4" w:rsidP="005673B4">
      <w:pPr>
        <w:ind w:left="111"/>
        <w:jc w:val="center"/>
        <w:rPr>
          <w:rFonts w:asciiTheme="minorHAnsi" w:eastAsia="Calibri" w:hAnsiTheme="minorHAnsi" w:cstheme="minorHAnsi"/>
        </w:rPr>
      </w:pPr>
    </w:p>
    <w:p w14:paraId="5A1F92CF" w14:textId="77777777" w:rsidR="00AA1CA6" w:rsidRPr="00C56495" w:rsidRDefault="00AA1CA6" w:rsidP="00C56495">
      <w:pPr>
        <w:jc w:val="center"/>
        <w:rPr>
          <w:rFonts w:asciiTheme="minorHAnsi" w:eastAsia="Calibri" w:hAnsiTheme="minorHAnsi" w:cstheme="minorHAnsi"/>
        </w:rPr>
      </w:pPr>
    </w:p>
    <w:sectPr w:rsidR="00AA1CA6" w:rsidRPr="00C56495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1276" w:right="1134" w:bottom="1134" w:left="1418" w:header="851" w:footer="4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91BE1" w14:textId="77777777" w:rsidR="00FE5415" w:rsidRDefault="00FE5415">
      <w:r>
        <w:separator/>
      </w:r>
    </w:p>
  </w:endnote>
  <w:endnote w:type="continuationSeparator" w:id="0">
    <w:p w14:paraId="24102DBF" w14:textId="77777777" w:rsidR="00FE5415" w:rsidRDefault="00FE5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A3CE6" w14:textId="77777777" w:rsidR="00843282" w:rsidRPr="00C56495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Theme="minorHAnsi" w:hAnsiTheme="minorHAnsi" w:cstheme="minorHAnsi"/>
        <w:color w:val="000000"/>
      </w:rPr>
    </w:pPr>
    <w:r w:rsidRPr="00C56495">
      <w:rPr>
        <w:rFonts w:asciiTheme="minorHAnsi" w:hAnsiTheme="minorHAnsi" w:cstheme="minorHAnsi"/>
        <w:color w:val="000000"/>
      </w:rPr>
      <w:fldChar w:fldCharType="begin"/>
    </w:r>
    <w:r w:rsidRPr="00C56495">
      <w:rPr>
        <w:rFonts w:asciiTheme="minorHAnsi" w:hAnsiTheme="minorHAnsi" w:cstheme="minorHAnsi"/>
        <w:color w:val="000000"/>
      </w:rPr>
      <w:instrText>PAGE</w:instrText>
    </w:r>
    <w:r w:rsidRPr="00C56495">
      <w:rPr>
        <w:rFonts w:asciiTheme="minorHAnsi" w:hAnsiTheme="minorHAnsi" w:cstheme="minorHAnsi"/>
        <w:color w:val="000000"/>
      </w:rPr>
      <w:fldChar w:fldCharType="separate"/>
    </w:r>
    <w:r w:rsidRPr="00C56495">
      <w:rPr>
        <w:rFonts w:asciiTheme="minorHAnsi" w:hAnsiTheme="minorHAnsi" w:cstheme="minorHAnsi"/>
        <w:noProof/>
        <w:color w:val="000000"/>
      </w:rPr>
      <w:t>1</w:t>
    </w:r>
    <w:r w:rsidRPr="00C56495">
      <w:rPr>
        <w:rFonts w:asciiTheme="minorHAnsi" w:hAnsiTheme="minorHAnsi" w:cstheme="minorHAnsi"/>
        <w:color w:val="000000"/>
      </w:rPr>
      <w:fldChar w:fldCharType="end"/>
    </w:r>
  </w:p>
  <w:p w14:paraId="232F1D05" w14:textId="77777777" w:rsidR="00843282" w:rsidRPr="00C56495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00"/>
        <w:tab w:val="center" w:pos="4678"/>
      </w:tabs>
      <w:jc w:val="center"/>
      <w:rPr>
        <w:rFonts w:asciiTheme="minorHAnsi" w:eastAsia="Calibri" w:hAnsiTheme="minorHAnsi" w:cstheme="minorHAns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6D353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00"/>
        <w:tab w:val="center" w:pos="4678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Praça Frei Orlando, nº 170, Centro. CEP: 36307-352. São João del-Rei – MG</w:t>
    </w:r>
  </w:p>
  <w:p w14:paraId="36C5EB86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00"/>
        <w:tab w:val="center" w:pos="4678"/>
      </w:tabs>
      <w:jc w:val="center"/>
      <w:rPr>
        <w:rFonts w:ascii="Calibri" w:eastAsia="Calibri" w:hAnsi="Calibri" w:cs="Calibri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34FFC" w14:textId="77777777" w:rsidR="00FE5415" w:rsidRDefault="00FE5415">
      <w:r>
        <w:separator/>
      </w:r>
    </w:p>
  </w:footnote>
  <w:footnote w:type="continuationSeparator" w:id="0">
    <w:p w14:paraId="016B14FB" w14:textId="77777777" w:rsidR="00FE5415" w:rsidRDefault="00FE5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AF45E" w14:textId="77777777" w:rsidR="00843282" w:rsidRDefault="00843282">
    <w:pPr>
      <w:pBdr>
        <w:top w:val="nil"/>
        <w:left w:val="nil"/>
        <w:bottom w:val="nil"/>
        <w:right w:val="nil"/>
        <w:between w:val="nil"/>
      </w:pBdr>
      <w:ind w:right="-1134"/>
      <w:rPr>
        <w:rFonts w:ascii="Calibri" w:eastAsia="Calibri" w:hAnsi="Calibri" w:cs="Calibri"/>
        <w:b/>
        <w:color w:val="000000"/>
      </w:rPr>
    </w:pPr>
    <w:r>
      <w:rPr>
        <w:b/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24E881C3" wp14:editId="06C6D622">
          <wp:simplePos x="0" y="0"/>
          <wp:positionH relativeFrom="page">
            <wp:posOffset>702258</wp:posOffset>
          </wp:positionH>
          <wp:positionV relativeFrom="page">
            <wp:posOffset>336499</wp:posOffset>
          </wp:positionV>
          <wp:extent cx="2178324" cy="675232"/>
          <wp:effectExtent l="0" t="0" r="0" b="0"/>
          <wp:wrapNone/>
          <wp:docPr id="1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8324" cy="6752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color w:val="000000"/>
      </w:rPr>
      <w:t xml:space="preserve">                                                                     </w:t>
    </w:r>
  </w:p>
  <w:p w14:paraId="25DDBBB4" w14:textId="77777777" w:rsidR="00843282" w:rsidRDefault="00843282">
    <w:pPr>
      <w:pBdr>
        <w:top w:val="nil"/>
        <w:left w:val="nil"/>
        <w:bottom w:val="nil"/>
        <w:right w:val="nil"/>
        <w:between w:val="nil"/>
      </w:pBdr>
      <w:spacing w:after="120"/>
      <w:rPr>
        <w:color w:val="000000"/>
      </w:rPr>
    </w:pPr>
  </w:p>
  <w:p w14:paraId="46769E1D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120B8" w14:textId="77777777" w:rsidR="00843282" w:rsidRDefault="00843282">
    <w:pPr>
      <w:pBdr>
        <w:top w:val="nil"/>
        <w:left w:val="nil"/>
        <w:bottom w:val="nil"/>
        <w:right w:val="nil"/>
        <w:between w:val="nil"/>
      </w:pBdr>
      <w:ind w:right="-1134"/>
      <w:rPr>
        <w:rFonts w:ascii="Verdana" w:eastAsia="Verdana" w:hAnsi="Verdana" w:cs="Verdana"/>
        <w:b/>
        <w:color w:val="000000"/>
        <w:sz w:val="16"/>
        <w:szCs w:val="16"/>
      </w:rPr>
    </w:pPr>
    <w:bookmarkStart w:id="6" w:name="_heading=h.qw0qxa4hyw5f" w:colFirst="0" w:colLast="0"/>
    <w:bookmarkEnd w:id="6"/>
    <w:r>
      <w:rPr>
        <w:b/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151183FC" wp14:editId="5C0125C6">
          <wp:simplePos x="0" y="0"/>
          <wp:positionH relativeFrom="page">
            <wp:posOffset>900430</wp:posOffset>
          </wp:positionH>
          <wp:positionV relativeFrom="page">
            <wp:posOffset>540385</wp:posOffset>
          </wp:positionV>
          <wp:extent cx="2328263" cy="671829"/>
          <wp:effectExtent l="0" t="0" r="0" b="0"/>
          <wp:wrapNone/>
          <wp:docPr id="1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color w:val="000000"/>
      </w:rPr>
      <w:t xml:space="preserve">                                                                            </w:t>
    </w:r>
  </w:p>
  <w:p w14:paraId="3AD1258F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18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14:paraId="049ABC64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  <w:p w14:paraId="3F39E8D9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  <w:p w14:paraId="2BA6A03B" w14:textId="77777777" w:rsidR="00843282" w:rsidRDefault="008432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6489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CE665A"/>
    <w:multiLevelType w:val="multilevel"/>
    <w:tmpl w:val="D36671B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0EAC116E"/>
    <w:multiLevelType w:val="multilevel"/>
    <w:tmpl w:val="2370F1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077D00"/>
    <w:multiLevelType w:val="hybridMultilevel"/>
    <w:tmpl w:val="2A765C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11A97"/>
    <w:multiLevelType w:val="multilevel"/>
    <w:tmpl w:val="6C0C778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3E5CBC"/>
    <w:multiLevelType w:val="multilevel"/>
    <w:tmpl w:val="B5BA1060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pStyle w:val="Ttulo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005F02"/>
    <w:multiLevelType w:val="multilevel"/>
    <w:tmpl w:val="3CC23CD2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4641E81"/>
    <w:multiLevelType w:val="multilevel"/>
    <w:tmpl w:val="E048E90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5FC3A25"/>
    <w:multiLevelType w:val="multilevel"/>
    <w:tmpl w:val="C808872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3A1863D9"/>
    <w:multiLevelType w:val="multilevel"/>
    <w:tmpl w:val="8A4E4160"/>
    <w:lvl w:ilvl="0">
      <w:start w:val="1"/>
      <w:numFmt w:val="lowerLetter"/>
      <w:lvlText w:val="%1)"/>
      <w:lvlJc w:val="left"/>
      <w:pPr>
        <w:ind w:left="108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0D7522"/>
    <w:multiLevelType w:val="multilevel"/>
    <w:tmpl w:val="566A82C0"/>
    <w:lvl w:ilvl="0">
      <w:start w:val="3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824" w:hanging="5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color w:val="auto"/>
      </w:rPr>
    </w:lvl>
  </w:abstractNum>
  <w:abstractNum w:abstractNumId="11" w15:restartNumberingAfterBreak="0">
    <w:nsid w:val="49103022"/>
    <w:multiLevelType w:val="multilevel"/>
    <w:tmpl w:val="CF383A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"/>
      <w:lvlJc w:val="left"/>
      <w:pPr>
        <w:ind w:left="1638" w:hanging="504"/>
      </w:pPr>
      <w:rPr>
        <w:b w:val="0"/>
        <w:i w:val="0"/>
        <w:strike w:val="0"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ADB02B2"/>
    <w:multiLevelType w:val="multilevel"/>
    <w:tmpl w:val="19FC4CB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54993102"/>
    <w:multiLevelType w:val="multilevel"/>
    <w:tmpl w:val="8ADE0CD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"/>
      <w:lvlJc w:val="left"/>
      <w:pPr>
        <w:ind w:left="1638" w:hanging="504"/>
      </w:pPr>
      <w:rPr>
        <w:b w:val="0"/>
        <w:i w:val="0"/>
        <w:strike w:val="0"/>
        <w:color w:val="00000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8370853"/>
    <w:multiLevelType w:val="multilevel"/>
    <w:tmpl w:val="040A5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609D3A36"/>
    <w:multiLevelType w:val="multilevel"/>
    <w:tmpl w:val="AC389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ivel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ivel4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E8A6CA6"/>
    <w:multiLevelType w:val="multilevel"/>
    <w:tmpl w:val="D686759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24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color w:val="auto"/>
      </w:rPr>
    </w:lvl>
  </w:abstractNum>
  <w:abstractNum w:abstractNumId="17" w15:restartNumberingAfterBreak="0">
    <w:nsid w:val="7A015689"/>
    <w:multiLevelType w:val="multilevel"/>
    <w:tmpl w:val="095C858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C7F552A"/>
    <w:multiLevelType w:val="multilevel"/>
    <w:tmpl w:val="F992FF3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9" w15:restartNumberingAfterBreak="0">
    <w:nsid w:val="7EE15554"/>
    <w:multiLevelType w:val="multilevel"/>
    <w:tmpl w:val="8032A49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1"/>
  </w:num>
  <w:num w:numId="5">
    <w:abstractNumId w:val="15"/>
  </w:num>
  <w:num w:numId="6">
    <w:abstractNumId w:val="13"/>
  </w:num>
  <w:num w:numId="7">
    <w:abstractNumId w:val="3"/>
  </w:num>
  <w:num w:numId="8">
    <w:abstractNumId w:val="16"/>
  </w:num>
  <w:num w:numId="9">
    <w:abstractNumId w:val="10"/>
  </w:num>
  <w:num w:numId="10">
    <w:abstractNumId w:val="19"/>
  </w:num>
  <w:num w:numId="11">
    <w:abstractNumId w:val="4"/>
  </w:num>
  <w:num w:numId="12">
    <w:abstractNumId w:val="2"/>
  </w:num>
  <w:num w:numId="13">
    <w:abstractNumId w:val="12"/>
  </w:num>
  <w:num w:numId="14">
    <w:abstractNumId w:val="1"/>
  </w:num>
  <w:num w:numId="15">
    <w:abstractNumId w:val="8"/>
  </w:num>
  <w:num w:numId="16">
    <w:abstractNumId w:val="14"/>
  </w:num>
  <w:num w:numId="17">
    <w:abstractNumId w:val="7"/>
  </w:num>
  <w:num w:numId="18">
    <w:abstractNumId w:val="18"/>
  </w:num>
  <w:num w:numId="19">
    <w:abstractNumId w:val="1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CA6"/>
    <w:rsid w:val="00005E7C"/>
    <w:rsid w:val="00016DC2"/>
    <w:rsid w:val="000266C7"/>
    <w:rsid w:val="00030682"/>
    <w:rsid w:val="000356C1"/>
    <w:rsid w:val="00074924"/>
    <w:rsid w:val="000878A3"/>
    <w:rsid w:val="000925A0"/>
    <w:rsid w:val="000A536B"/>
    <w:rsid w:val="000A591F"/>
    <w:rsid w:val="000A6FF2"/>
    <w:rsid w:val="000B5346"/>
    <w:rsid w:val="000B7ED1"/>
    <w:rsid w:val="000C58CF"/>
    <w:rsid w:val="000D532B"/>
    <w:rsid w:val="001003F3"/>
    <w:rsid w:val="00124849"/>
    <w:rsid w:val="00180A76"/>
    <w:rsid w:val="00196380"/>
    <w:rsid w:val="00197624"/>
    <w:rsid w:val="001A1AAB"/>
    <w:rsid w:val="001A6F6B"/>
    <w:rsid w:val="001B2CB2"/>
    <w:rsid w:val="001B4741"/>
    <w:rsid w:val="001C65D8"/>
    <w:rsid w:val="001D47E3"/>
    <w:rsid w:val="001F7910"/>
    <w:rsid w:val="00205269"/>
    <w:rsid w:val="002363C6"/>
    <w:rsid w:val="00273C52"/>
    <w:rsid w:val="00286F9C"/>
    <w:rsid w:val="00293A58"/>
    <w:rsid w:val="002A4D16"/>
    <w:rsid w:val="002C550D"/>
    <w:rsid w:val="002D1981"/>
    <w:rsid w:val="002F2EF7"/>
    <w:rsid w:val="00312352"/>
    <w:rsid w:val="00314537"/>
    <w:rsid w:val="00317BB6"/>
    <w:rsid w:val="00323924"/>
    <w:rsid w:val="0036609E"/>
    <w:rsid w:val="00381975"/>
    <w:rsid w:val="003A1264"/>
    <w:rsid w:val="003B69B7"/>
    <w:rsid w:val="003C35AF"/>
    <w:rsid w:val="003E72BD"/>
    <w:rsid w:val="003F0026"/>
    <w:rsid w:val="0040340E"/>
    <w:rsid w:val="004060C5"/>
    <w:rsid w:val="004214D6"/>
    <w:rsid w:val="00453897"/>
    <w:rsid w:val="004612E2"/>
    <w:rsid w:val="0047381A"/>
    <w:rsid w:val="004823FB"/>
    <w:rsid w:val="004902D1"/>
    <w:rsid w:val="004A36DE"/>
    <w:rsid w:val="004A4A87"/>
    <w:rsid w:val="004A79FC"/>
    <w:rsid w:val="004E1636"/>
    <w:rsid w:val="005333F7"/>
    <w:rsid w:val="00563BE5"/>
    <w:rsid w:val="005673A3"/>
    <w:rsid w:val="005673B4"/>
    <w:rsid w:val="0057044B"/>
    <w:rsid w:val="00580316"/>
    <w:rsid w:val="00582570"/>
    <w:rsid w:val="00584A74"/>
    <w:rsid w:val="0059152D"/>
    <w:rsid w:val="00596396"/>
    <w:rsid w:val="005A21E4"/>
    <w:rsid w:val="005A2F14"/>
    <w:rsid w:val="005A6655"/>
    <w:rsid w:val="005D3FA7"/>
    <w:rsid w:val="005E1FB8"/>
    <w:rsid w:val="00602136"/>
    <w:rsid w:val="00610BE0"/>
    <w:rsid w:val="00616103"/>
    <w:rsid w:val="00623867"/>
    <w:rsid w:val="00624034"/>
    <w:rsid w:val="00624E36"/>
    <w:rsid w:val="00626965"/>
    <w:rsid w:val="006279F2"/>
    <w:rsid w:val="006529A2"/>
    <w:rsid w:val="00656F2F"/>
    <w:rsid w:val="00665714"/>
    <w:rsid w:val="0068034A"/>
    <w:rsid w:val="006A593E"/>
    <w:rsid w:val="006C0C6B"/>
    <w:rsid w:val="006D0AE6"/>
    <w:rsid w:val="006F0EFB"/>
    <w:rsid w:val="006F319B"/>
    <w:rsid w:val="00737EDB"/>
    <w:rsid w:val="00751230"/>
    <w:rsid w:val="00760482"/>
    <w:rsid w:val="00774ECF"/>
    <w:rsid w:val="007A296F"/>
    <w:rsid w:val="007A3CEB"/>
    <w:rsid w:val="007D7F1C"/>
    <w:rsid w:val="00802E27"/>
    <w:rsid w:val="00830CF4"/>
    <w:rsid w:val="0083137C"/>
    <w:rsid w:val="008344B7"/>
    <w:rsid w:val="00843282"/>
    <w:rsid w:val="008447F9"/>
    <w:rsid w:val="00852B12"/>
    <w:rsid w:val="00860DFD"/>
    <w:rsid w:val="008841D9"/>
    <w:rsid w:val="00884BCB"/>
    <w:rsid w:val="008B083C"/>
    <w:rsid w:val="008D55E3"/>
    <w:rsid w:val="008F075C"/>
    <w:rsid w:val="008F3AB6"/>
    <w:rsid w:val="00900ECA"/>
    <w:rsid w:val="009056C3"/>
    <w:rsid w:val="00930C52"/>
    <w:rsid w:val="00955B01"/>
    <w:rsid w:val="0095781C"/>
    <w:rsid w:val="009637F4"/>
    <w:rsid w:val="00971270"/>
    <w:rsid w:val="009729DB"/>
    <w:rsid w:val="009A4B8F"/>
    <w:rsid w:val="009A7C90"/>
    <w:rsid w:val="009B1662"/>
    <w:rsid w:val="009B29B7"/>
    <w:rsid w:val="009B3238"/>
    <w:rsid w:val="009B7078"/>
    <w:rsid w:val="009D2157"/>
    <w:rsid w:val="00A023E4"/>
    <w:rsid w:val="00A24073"/>
    <w:rsid w:val="00A303DC"/>
    <w:rsid w:val="00A32BA8"/>
    <w:rsid w:val="00A664EE"/>
    <w:rsid w:val="00A81846"/>
    <w:rsid w:val="00A92CA6"/>
    <w:rsid w:val="00A93D7D"/>
    <w:rsid w:val="00AA1CA6"/>
    <w:rsid w:val="00AA56EF"/>
    <w:rsid w:val="00AC0951"/>
    <w:rsid w:val="00AE3CB2"/>
    <w:rsid w:val="00B15D24"/>
    <w:rsid w:val="00B1768B"/>
    <w:rsid w:val="00B359A0"/>
    <w:rsid w:val="00B401C2"/>
    <w:rsid w:val="00B9344D"/>
    <w:rsid w:val="00B94BEB"/>
    <w:rsid w:val="00B9582E"/>
    <w:rsid w:val="00BA1279"/>
    <w:rsid w:val="00C35B35"/>
    <w:rsid w:val="00C36C93"/>
    <w:rsid w:val="00C56495"/>
    <w:rsid w:val="00C97E29"/>
    <w:rsid w:val="00CA2F8A"/>
    <w:rsid w:val="00CC4A19"/>
    <w:rsid w:val="00CC5BE8"/>
    <w:rsid w:val="00CD54DF"/>
    <w:rsid w:val="00CD6DCC"/>
    <w:rsid w:val="00CE0BE9"/>
    <w:rsid w:val="00CF2932"/>
    <w:rsid w:val="00D261F5"/>
    <w:rsid w:val="00D515BA"/>
    <w:rsid w:val="00D96710"/>
    <w:rsid w:val="00DA2050"/>
    <w:rsid w:val="00DB1BC9"/>
    <w:rsid w:val="00DB46B3"/>
    <w:rsid w:val="00DC744B"/>
    <w:rsid w:val="00DD0734"/>
    <w:rsid w:val="00E11C7D"/>
    <w:rsid w:val="00E15642"/>
    <w:rsid w:val="00E51115"/>
    <w:rsid w:val="00E55785"/>
    <w:rsid w:val="00E571E0"/>
    <w:rsid w:val="00E73657"/>
    <w:rsid w:val="00E74CED"/>
    <w:rsid w:val="00E86F22"/>
    <w:rsid w:val="00E920D6"/>
    <w:rsid w:val="00EB42B7"/>
    <w:rsid w:val="00EB79FB"/>
    <w:rsid w:val="00EE47D7"/>
    <w:rsid w:val="00EE6900"/>
    <w:rsid w:val="00EF5F9D"/>
    <w:rsid w:val="00F33075"/>
    <w:rsid w:val="00F43E3E"/>
    <w:rsid w:val="00F55E46"/>
    <w:rsid w:val="00F716FD"/>
    <w:rsid w:val="00F753A6"/>
    <w:rsid w:val="00F87FB6"/>
    <w:rsid w:val="00FC2A43"/>
    <w:rsid w:val="00FE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0BA0"/>
  <w15:docId w15:val="{8AE77FC8-B24E-4233-82F5-12F260FC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4C5E"/>
    <w:pPr>
      <w:suppressAutoHyphens/>
    </w:pPr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D3A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84C5E"/>
    <w:pPr>
      <w:keepNext/>
      <w:numPr>
        <w:ilvl w:val="1"/>
        <w:numId w:val="1"/>
      </w:numPr>
      <w:tabs>
        <w:tab w:val="left" w:pos="960"/>
        <w:tab w:val="left" w:pos="1134"/>
        <w:tab w:val="left" w:pos="2880"/>
        <w:tab w:val="left" w:pos="3840"/>
        <w:tab w:val="left" w:pos="4800"/>
        <w:tab w:val="left" w:pos="5760"/>
        <w:tab w:val="left" w:pos="6720"/>
      </w:tabs>
      <w:ind w:firstLine="1418"/>
      <w:jc w:val="both"/>
      <w:outlineLvl w:val="1"/>
    </w:p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2Char">
    <w:name w:val="Título 2 Char"/>
    <w:link w:val="Ttulo2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484C5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uiPriority w:val="99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484C5E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484C5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Default">
    <w:name w:val="Default"/>
    <w:rsid w:val="00484C5E"/>
    <w:pPr>
      <w:autoSpaceDE w:val="0"/>
      <w:autoSpaceDN w:val="0"/>
      <w:adjustRightInd w:val="0"/>
    </w:pPr>
    <w:rPr>
      <w:color w:val="000000"/>
    </w:rPr>
  </w:style>
  <w:style w:type="character" w:styleId="Nmerodepgina">
    <w:name w:val="page number"/>
    <w:basedOn w:val="Fontepargpadro"/>
    <w:rsid w:val="00674E06"/>
  </w:style>
  <w:style w:type="character" w:styleId="Forte">
    <w:name w:val="Strong"/>
    <w:qFormat/>
    <w:rsid w:val="00AB2D65"/>
    <w:rPr>
      <w:b/>
      <w:bCs/>
    </w:rPr>
  </w:style>
  <w:style w:type="character" w:customStyle="1" w:styleId="apple-style-span">
    <w:name w:val="apple-style-span"/>
    <w:basedOn w:val="Fontepargpadro"/>
    <w:rsid w:val="00AB2D65"/>
  </w:style>
  <w:style w:type="character" w:styleId="nfase">
    <w:name w:val="Emphasis"/>
    <w:qFormat/>
    <w:rsid w:val="00AB2D65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41D7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41D7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iPriority w:val="99"/>
    <w:unhideWhenUsed/>
    <w:rsid w:val="00A27B78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A27B78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rsid w:val="003A5534"/>
    <w:pPr>
      <w:jc w:val="center"/>
    </w:pPr>
    <w:rPr>
      <w:rFonts w:eastAsia="MS Mincho"/>
      <w:b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A553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A5534"/>
    <w:rPr>
      <w:rFonts w:ascii="Times New Roman" w:eastAsia="Times New Roman" w:hAnsi="Times New Roman"/>
      <w:sz w:val="24"/>
    </w:rPr>
  </w:style>
  <w:style w:type="paragraph" w:customStyle="1" w:styleId="Standard">
    <w:name w:val="Standard"/>
    <w:rsid w:val="00A23EFC"/>
    <w:pPr>
      <w:widowControl w:val="0"/>
      <w:suppressAutoHyphens/>
      <w:autoSpaceDN w:val="0"/>
      <w:spacing w:line="276" w:lineRule="auto"/>
      <w:textAlignment w:val="baseline"/>
    </w:pPr>
    <w:rPr>
      <w:rFonts w:ascii="Liberation Serif" w:eastAsia="Liberation Serif" w:hAnsi="Liberation Serif" w:cs="Liberation Serif"/>
      <w:color w:val="00000A"/>
      <w:lang w:eastAsia="zh-CN" w:bidi="hi-IN"/>
    </w:rPr>
  </w:style>
  <w:style w:type="character" w:styleId="MenoPendente">
    <w:name w:val="Unresolved Mention"/>
    <w:basedOn w:val="Fontepargpadro"/>
    <w:uiPriority w:val="99"/>
    <w:semiHidden/>
    <w:unhideWhenUsed/>
    <w:rsid w:val="005D6590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9D3A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1"/>
    <w:qFormat/>
    <w:rsid w:val="00B27432"/>
    <w:pPr>
      <w:widowControl w:val="0"/>
      <w:suppressAutoHyphens w:val="0"/>
      <w:spacing w:line="360" w:lineRule="auto"/>
      <w:ind w:left="122"/>
      <w:jc w:val="both"/>
    </w:pPr>
    <w:rPr>
      <w:rFonts w:ascii="Arial" w:hAnsi="Arial"/>
      <w:szCs w:val="22"/>
      <w:lang w:val="pt-PT"/>
    </w:rPr>
  </w:style>
  <w:style w:type="table" w:styleId="Tabelacomgrade">
    <w:name w:val="Table Grid"/>
    <w:basedOn w:val="Tabelanormal"/>
    <w:uiPriority w:val="59"/>
    <w:rsid w:val="00DE7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l4">
    <w:name w:val="Nivel 4"/>
    <w:basedOn w:val="Normal"/>
    <w:autoRedefine/>
    <w:qFormat/>
    <w:rsid w:val="005F0A08"/>
    <w:pPr>
      <w:numPr>
        <w:ilvl w:val="4"/>
        <w:numId w:val="5"/>
      </w:numPr>
      <w:suppressAutoHyphens w:val="0"/>
      <w:spacing w:before="120" w:after="120" w:line="276" w:lineRule="auto"/>
      <w:jc w:val="both"/>
    </w:pPr>
    <w:rPr>
      <w:rFonts w:ascii="Arial" w:eastAsiaTheme="minorEastAsia" w:hAnsi="Arial" w:cs="Tahoma"/>
      <w:sz w:val="20"/>
    </w:rPr>
  </w:style>
  <w:style w:type="paragraph" w:customStyle="1" w:styleId="Nivel3">
    <w:name w:val="Nivel 3"/>
    <w:basedOn w:val="Normal"/>
    <w:qFormat/>
    <w:rsid w:val="005F0A08"/>
    <w:pPr>
      <w:numPr>
        <w:ilvl w:val="2"/>
        <w:numId w:val="5"/>
      </w:numPr>
      <w:suppressAutoHyphens w:val="0"/>
      <w:spacing w:line="360" w:lineRule="auto"/>
      <w:ind w:left="0" w:firstLine="0"/>
    </w:pPr>
    <w:rPr>
      <w:rFonts w:ascii="Arial" w:eastAsiaTheme="minorEastAsia" w:hAnsi="Arial" w:cs="Tahoma"/>
      <w:b/>
    </w:rPr>
  </w:style>
  <w:style w:type="paragraph" w:styleId="NormalWeb">
    <w:name w:val="Normal (Web)"/>
    <w:basedOn w:val="Normal"/>
    <w:uiPriority w:val="99"/>
    <w:unhideWhenUsed/>
    <w:rsid w:val="00822AC8"/>
    <w:pPr>
      <w:suppressAutoHyphens w:val="0"/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5A21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A21E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A21E4"/>
    <w:rPr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21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21E4"/>
    <w:rPr>
      <w:b/>
      <w:bCs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2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HDk5eUOWnRsSDXrOHQZJVe5ZkA==">CgMxLjAyDmguOXc1b2UzczMwZWwzMg5oLmV1YWptMWY1NnI1ajIOaC5icW10M2J3Ymw2bTEyDmgudG12dm9ocXg0dHkxMg5oLnFicThxb3k4amFqcjIOaC5xdzBxeGE0aHl3NWY4AHIhMTF6ZnUyb2lvYnJldG00YTBLRE1EMmZSQzQtM1d5UzYz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420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Zulma</dc:creator>
  <cp:lastModifiedBy>UFSJ</cp:lastModifiedBy>
  <cp:revision>3</cp:revision>
  <dcterms:created xsi:type="dcterms:W3CDTF">2026-05-28T17:54:00Z</dcterms:created>
  <dcterms:modified xsi:type="dcterms:W3CDTF">2026-05-28T17:55:00Z</dcterms:modified>
</cp:coreProperties>
</file>