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DF" w:rsidRPr="00CC4B20" w:rsidRDefault="00CC4B20" w:rsidP="00A8157F">
      <w:pPr>
        <w:tabs>
          <w:tab w:val="left" w:pos="3255"/>
          <w:tab w:val="center" w:pos="47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4B2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468D2A0E" wp14:editId="3093306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4045" cy="617220"/>
            <wp:effectExtent l="0" t="0" r="0" b="0"/>
            <wp:wrapTight wrapText="bothSides">
              <wp:wrapPolygon edited="0">
                <wp:start x="1340" y="0"/>
                <wp:lineTo x="0" y="16000"/>
                <wp:lineTo x="0" y="20667"/>
                <wp:lineTo x="20774" y="20667"/>
                <wp:lineTo x="20774" y="16000"/>
                <wp:lineTo x="19433" y="0"/>
                <wp:lineTo x="1340" y="0"/>
              </wp:wrapPolygon>
            </wp:wrapTight>
            <wp:docPr id="1" name="Imagem 103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32" descr="menu-logo_meno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B20"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5D754729" wp14:editId="7737E3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441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103" y="21169"/>
                <wp:lineTo x="21103" y="0"/>
                <wp:lineTo x="0" y="0"/>
              </wp:wrapPolygon>
            </wp:wrapTight>
            <wp:docPr id="2" name="Imagem 1033" descr="logo pgenf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33" descr="logo pgenf_FIN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BAB" w:rsidRPr="00CC4B20">
        <w:rPr>
          <w:rFonts w:ascii="Times New Roman" w:hAnsi="Times New Roman" w:cs="Times New Roman"/>
          <w:b/>
          <w:sz w:val="20"/>
          <w:szCs w:val="20"/>
        </w:rPr>
        <w:t>UNIVERSIDADE FEDERAL DE SÃO JOÃO DEL-REI – UFSJ</w:t>
      </w:r>
      <w:r w:rsidR="00981BAB" w:rsidRPr="00CC4B20">
        <w:rPr>
          <w:rFonts w:ascii="Times New Roman" w:hAnsi="Times New Roman" w:cs="Times New Roman"/>
          <w:b/>
          <w:sz w:val="20"/>
          <w:szCs w:val="20"/>
        </w:rPr>
        <w:br/>
        <w:t>CAMPUS CENTRO-OESTE – CCO</w:t>
      </w:r>
      <w:r w:rsidR="00981BAB" w:rsidRPr="00CC4B20">
        <w:rPr>
          <w:rFonts w:ascii="Times New Roman" w:hAnsi="Times New Roman" w:cs="Times New Roman"/>
          <w:b/>
          <w:sz w:val="20"/>
          <w:szCs w:val="20"/>
        </w:rPr>
        <w:br/>
        <w:t>PROGRAMA DE PÓS-GRADUAÇÃO EM ENFERMAGEM</w:t>
      </w:r>
    </w:p>
    <w:p w:rsidR="00DD61DF" w:rsidRPr="00CC4B20" w:rsidRDefault="00DD61DF" w:rsidP="00A81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B20" w:rsidRDefault="00CC4B20" w:rsidP="00A8157F">
      <w:pPr>
        <w:pStyle w:val="Default"/>
        <w:jc w:val="center"/>
        <w:rPr>
          <w:b/>
          <w:bCs/>
        </w:rPr>
      </w:pPr>
    </w:p>
    <w:p w:rsidR="00981BAB" w:rsidRDefault="00CC4B20" w:rsidP="00A8157F">
      <w:pPr>
        <w:pStyle w:val="Default"/>
        <w:jc w:val="center"/>
        <w:rPr>
          <w:b/>
          <w:bCs/>
        </w:rPr>
      </w:pPr>
      <w:r>
        <w:rPr>
          <w:b/>
          <w:bCs/>
        </w:rPr>
        <w:t>Avaliação do desempenho do D</w:t>
      </w:r>
      <w:r w:rsidR="00981BAB" w:rsidRPr="00CC4B20">
        <w:rPr>
          <w:b/>
          <w:bCs/>
        </w:rPr>
        <w:t>ocente – PGENF/UFSJ</w:t>
      </w:r>
    </w:p>
    <w:p w:rsidR="00CC4B20" w:rsidRPr="00CC4B20" w:rsidRDefault="00CC4B20" w:rsidP="00A8157F">
      <w:pPr>
        <w:pStyle w:val="Default"/>
        <w:jc w:val="center"/>
        <w:rPr>
          <w:b/>
          <w:bCs/>
        </w:rPr>
      </w:pPr>
    </w:p>
    <w:p w:rsidR="00981BAB" w:rsidRPr="00CC4B20" w:rsidRDefault="00981BAB" w:rsidP="00A8157F">
      <w:pPr>
        <w:pStyle w:val="Default"/>
      </w:pPr>
    </w:p>
    <w:p w:rsidR="00981BAB" w:rsidRDefault="00CC4B20" w:rsidP="00A8157F">
      <w:pPr>
        <w:pStyle w:val="Default"/>
        <w:jc w:val="both"/>
      </w:pPr>
      <w:r>
        <w:t>Para</w:t>
      </w:r>
      <w:r w:rsidR="00981BAB" w:rsidRPr="00CC4B20">
        <w:t xml:space="preserve"> a avaliação </w:t>
      </w:r>
      <w:r>
        <w:t xml:space="preserve">do desempenho do docente </w:t>
      </w:r>
      <w:r w:rsidR="00981BAB" w:rsidRPr="00CC4B20">
        <w:t xml:space="preserve">do PGENF, foram elaborados quesitos avaliativos após o término da disciplina e durante o processo de orientação, conforme mostrado nos Quadros 1 e 2. </w:t>
      </w:r>
      <w:r>
        <w:t>Ao</w:t>
      </w:r>
      <w:r w:rsidR="00981BAB" w:rsidRPr="00CC4B20">
        <w:t xml:space="preserve"> término de cada disciplina, o professor será a</w:t>
      </w:r>
      <w:r>
        <w:t>valiado por todos os discentes e a cada ano, o docente será avaliado pelos seus orientandos.</w:t>
      </w:r>
    </w:p>
    <w:p w:rsidR="00CC4B20" w:rsidRPr="00CC4B20" w:rsidRDefault="00CC4B20" w:rsidP="00A8157F">
      <w:pPr>
        <w:pStyle w:val="Default"/>
        <w:jc w:val="both"/>
      </w:pPr>
    </w:p>
    <w:p w:rsidR="00981BAB" w:rsidRPr="00CC4B20" w:rsidRDefault="00981BAB" w:rsidP="00A8157F">
      <w:pPr>
        <w:pStyle w:val="Default"/>
        <w:jc w:val="both"/>
      </w:pPr>
      <w:r w:rsidRPr="00CC4B20">
        <w:t xml:space="preserve">Avaliações insatisfatórias por parte dos discentes em relação aos docentes e orientadores, serão discutidas em reuniões do Colegiado do PGENF e medidas corretivas serão buscadas à critério do Colegiado. </w:t>
      </w:r>
    </w:p>
    <w:p w:rsidR="00981BAB" w:rsidRPr="00CC4B20" w:rsidRDefault="00981BAB" w:rsidP="00A8157F">
      <w:pPr>
        <w:pStyle w:val="Default"/>
        <w:jc w:val="both"/>
      </w:pPr>
    </w:p>
    <w:p w:rsidR="00DD61DF" w:rsidRPr="00CC4B20" w:rsidRDefault="00981BAB" w:rsidP="00A8157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Quadro 1. Quesitos de avaliação do professor após </w:t>
      </w:r>
      <w:r w:rsidR="00A815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término da disciplina</w:t>
      </w:r>
    </w:p>
    <w:p w:rsidR="00981BAB" w:rsidRPr="00CC4B20" w:rsidRDefault="00981BAB" w:rsidP="00A8157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371"/>
        <w:gridCol w:w="1588"/>
      </w:tblGrid>
      <w:tr w:rsidR="00DD61DF" w:rsidRPr="00CC4B20" w:rsidTr="00CC4B20">
        <w:trPr>
          <w:trHeight w:val="245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Quesito de avaliação do professor após o término da </w:t>
            </w:r>
            <w:r w:rsidR="00A8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588" w:type="dxa"/>
          </w:tcPr>
          <w:p w:rsidR="00CC4B20" w:rsidRPr="00CC4B20" w:rsidRDefault="00981BAB" w:rsidP="00A815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Resposta </w:t>
            </w:r>
          </w:p>
          <w:p w:rsidR="00DD61DF" w:rsidRPr="00CC4B20" w:rsidRDefault="00981BAB" w:rsidP="00A815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a 5) ou NA</w:t>
            </w:r>
          </w:p>
        </w:tc>
      </w:tr>
      <w:tr w:rsidR="00DD61DF" w:rsidRPr="00CC4B20" w:rsidTr="00CC4B20">
        <w:trPr>
          <w:trHeight w:val="245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 xml:space="preserve">Apresentou o cronograma e o método de avaliação da </w:t>
            </w:r>
            <w:r w:rsidR="00A8157F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45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Demonstrou domínio do conhecimento técnico?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45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Os recursos didáticos utilizados foram coerentes e adequados?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45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Apresentou interesse e disponibilidade em atender o pós-graduando quando solicitado?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45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 xml:space="preserve">Apresentou, em momento oportuno, bibliografia a ser </w:t>
            </w:r>
            <w:r w:rsidR="00A8157F">
              <w:rPr>
                <w:rFonts w:ascii="Times New Roman" w:hAnsi="Times New Roman" w:cs="Times New Roman"/>
                <w:sz w:val="24"/>
                <w:szCs w:val="24"/>
              </w:rPr>
              <w:t>utilizada</w:t>
            </w: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505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 xml:space="preserve">Apresentou assiduidade e pontualidade? Cumpriu com as datas e horários propostos </w:t>
            </w:r>
            <w:r w:rsidR="00A8157F">
              <w:rPr>
                <w:rFonts w:ascii="Times New Roman" w:hAnsi="Times New Roman" w:cs="Times New Roman"/>
                <w:sz w:val="24"/>
                <w:szCs w:val="24"/>
              </w:rPr>
              <w:t>no plano de ensino da</w:t>
            </w: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57F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r w:rsidRPr="00CC4B2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491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 atividades avaliativas foram corrigidas ou comentadas no sentido de dar o </w:t>
            </w:r>
            <w:r w:rsidRPr="00CC4B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feedback</w:t>
            </w: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aos pós-graduandos?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45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Apresentou cordialidade e teve boa relação professor-pós-graduando?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45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 caso de cancelamento de aula ou troca de horário, houve comunicação em tempo hábil?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59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Comentários, críticas, elogios e sugestões.</w:t>
            </w:r>
          </w:p>
        </w:tc>
        <w:tc>
          <w:tcPr>
            <w:tcW w:w="1588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61DF" w:rsidRPr="00CC4B20" w:rsidRDefault="00981BAB" w:rsidP="00A815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B20">
        <w:rPr>
          <w:rFonts w:ascii="Times New Roman" w:hAnsi="Times New Roman" w:cs="Times New Roman"/>
          <w:color w:val="000000" w:themeColor="text1"/>
          <w:sz w:val="24"/>
          <w:szCs w:val="24"/>
        </w:rPr>
        <w:t>NA = Não se aplica</w:t>
      </w:r>
    </w:p>
    <w:p w:rsidR="00981BAB" w:rsidRPr="00CC4B20" w:rsidRDefault="00CC4B20" w:rsidP="00A8157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A3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 w:rsidRPr="007F2A3C"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Fonte: Adaptado de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Svein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Kyvik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&amp;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Taran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Thune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(2015)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Assessing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quality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PhD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dissertations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. A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survey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external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committee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members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Assessment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&amp;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Evaluation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Higher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>, 40:5,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F2A3C">
        <w:rPr>
          <w:rFonts w:ascii="Times New Roman" w:hAnsi="Times New Roman" w:cs="Times New Roman"/>
          <w:i/>
          <w:iCs/>
          <w:sz w:val="20"/>
          <w:szCs w:val="20"/>
        </w:rPr>
        <w:t>768-782.</w:t>
      </w:r>
      <w:r w:rsidRPr="007F2A3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PUC Minas)</w:t>
      </w:r>
    </w:p>
    <w:p w:rsidR="00CC4B20" w:rsidRDefault="00CC4B20" w:rsidP="00A8157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537F" w:rsidRDefault="006A537F" w:rsidP="00A8157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537F" w:rsidRDefault="006A537F" w:rsidP="00A8157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61DF" w:rsidRPr="00CC4B20" w:rsidRDefault="00981BAB" w:rsidP="00A8157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Quadro 2. Quesitos de avaliação do orientador durante o processo de orientação.</w:t>
      </w:r>
    </w:p>
    <w:p w:rsidR="00981BAB" w:rsidRPr="00CC4B20" w:rsidRDefault="00981BAB" w:rsidP="00A8157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299"/>
        <w:gridCol w:w="1660"/>
      </w:tblGrid>
      <w:tr w:rsidR="00DD61DF" w:rsidRPr="00CC4B20" w:rsidTr="00CC4B20">
        <w:trPr>
          <w:trHeight w:val="253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Quesito de avaliação do orientador durante o processo de orientação</w:t>
            </w:r>
          </w:p>
        </w:tc>
        <w:tc>
          <w:tcPr>
            <w:tcW w:w="1660" w:type="dxa"/>
          </w:tcPr>
          <w:p w:rsidR="00CC4B20" w:rsidRDefault="00981BAB" w:rsidP="00A815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Resposta </w:t>
            </w:r>
          </w:p>
          <w:p w:rsidR="00DD61DF" w:rsidRPr="00CC4B20" w:rsidRDefault="00981BAB" w:rsidP="00A815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 a 5) ou NA</w:t>
            </w:r>
          </w:p>
        </w:tc>
      </w:tr>
      <w:tr w:rsidR="00DD61DF" w:rsidRPr="00CC4B20" w:rsidTr="00CC4B20">
        <w:trPr>
          <w:trHeight w:val="253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Realizou em conjunto um planejamento das atividades?</w:t>
            </w:r>
          </w:p>
        </w:tc>
        <w:tc>
          <w:tcPr>
            <w:tcW w:w="1660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506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Ofereceu suporte com conteúdo técnico ou indicou fontes bibliográficas ou colaboradores com expertises no assunto, quando pertinente?</w:t>
            </w:r>
          </w:p>
        </w:tc>
        <w:tc>
          <w:tcPr>
            <w:tcW w:w="1660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53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Foi pontual com as demandas do projeto? </w:t>
            </w:r>
          </w:p>
        </w:tc>
        <w:tc>
          <w:tcPr>
            <w:tcW w:w="1660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53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Cumpriu com os preceitos éticos e de sustentabilidade?</w:t>
            </w:r>
          </w:p>
        </w:tc>
        <w:tc>
          <w:tcPr>
            <w:tcW w:w="1660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67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Apresentou interesse e disponibilidade em atender o pós-graduando, quando solicitado?</w:t>
            </w:r>
          </w:p>
        </w:tc>
        <w:tc>
          <w:tcPr>
            <w:tcW w:w="1660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53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Realizou reuniões periódicas sempre que necessário? </w:t>
            </w:r>
          </w:p>
        </w:tc>
        <w:tc>
          <w:tcPr>
            <w:tcW w:w="1660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53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Apresentou cordialidade e teve boa relação orientador-orientando?</w:t>
            </w:r>
          </w:p>
        </w:tc>
        <w:tc>
          <w:tcPr>
            <w:tcW w:w="1660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53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 produções científicas foram corrigidas ou comentadas no sentido de dar o </w:t>
            </w:r>
            <w:r w:rsidRPr="00CC4B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feedback</w:t>
            </w: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 melhoria do trabalho?</w:t>
            </w:r>
          </w:p>
        </w:tc>
        <w:tc>
          <w:tcPr>
            <w:tcW w:w="1660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1DF" w:rsidRPr="00CC4B20" w:rsidTr="00CC4B20">
        <w:trPr>
          <w:trHeight w:val="253"/>
        </w:trPr>
        <w:tc>
          <w:tcPr>
            <w:tcW w:w="822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99" w:type="dxa"/>
          </w:tcPr>
          <w:p w:rsidR="00DD61DF" w:rsidRPr="00CC4B20" w:rsidRDefault="00981BAB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Comentários, críticas, elogios e sugestões.</w:t>
            </w:r>
          </w:p>
        </w:tc>
        <w:tc>
          <w:tcPr>
            <w:tcW w:w="1660" w:type="dxa"/>
          </w:tcPr>
          <w:p w:rsidR="00DD61DF" w:rsidRPr="00CC4B20" w:rsidRDefault="00DD61DF" w:rsidP="00A815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61DF" w:rsidRPr="00CC4B20" w:rsidRDefault="00981BAB" w:rsidP="00A815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B20">
        <w:rPr>
          <w:rFonts w:ascii="Times New Roman" w:hAnsi="Times New Roman" w:cs="Times New Roman"/>
          <w:color w:val="000000" w:themeColor="text1"/>
          <w:sz w:val="24"/>
          <w:szCs w:val="24"/>
        </w:rPr>
        <w:t>NA = Não se aplica</w:t>
      </w:r>
    </w:p>
    <w:p w:rsidR="00DD61DF" w:rsidRDefault="00CC4B20" w:rsidP="00A81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F2A3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 w:rsidRPr="007F2A3C"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Fonte: Adaptado de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Svein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Kyvik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&amp;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Taran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Thune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(2015)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Assessing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quality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PhD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dissertations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. A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survey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external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committee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members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Assessment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&amp;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Evaluation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Higher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>, 40:5,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F2A3C">
        <w:rPr>
          <w:rFonts w:ascii="Times New Roman" w:hAnsi="Times New Roman" w:cs="Times New Roman"/>
          <w:i/>
          <w:iCs/>
          <w:sz w:val="20"/>
          <w:szCs w:val="20"/>
        </w:rPr>
        <w:t>768-782.</w:t>
      </w:r>
      <w:r w:rsidRPr="007F2A3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PUC Minas)</w:t>
      </w:r>
    </w:p>
    <w:p w:rsidR="00A8157F" w:rsidRDefault="00A8157F" w:rsidP="00A81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8157F" w:rsidRDefault="00A8157F" w:rsidP="00A81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8157F" w:rsidRDefault="00A8157F" w:rsidP="00A815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2A3C">
        <w:rPr>
          <w:rFonts w:ascii="Times New Roman" w:eastAsia="Times New Roman" w:hAnsi="Times New Roman"/>
          <w:color w:val="000000"/>
          <w:sz w:val="24"/>
          <w:szCs w:val="24"/>
        </w:rPr>
        <w:t>Com rel</w:t>
      </w:r>
      <w:r>
        <w:rPr>
          <w:rFonts w:ascii="Times New Roman" w:eastAsia="Times New Roman" w:hAnsi="Times New Roman"/>
          <w:color w:val="000000"/>
          <w:sz w:val="24"/>
          <w:szCs w:val="24"/>
        </w:rPr>
        <w:t>ação às disciplinas ofertadas pelo docente</w:t>
      </w:r>
      <w:bookmarkStart w:id="0" w:name="_GoBack"/>
      <w:bookmarkEnd w:id="0"/>
      <w:r w:rsidRPr="007F2A3C">
        <w:rPr>
          <w:rFonts w:ascii="Times New Roman" w:eastAsia="Times New Roman" w:hAnsi="Times New Roman"/>
          <w:color w:val="000000"/>
          <w:sz w:val="24"/>
          <w:szCs w:val="24"/>
        </w:rPr>
        <w:t xml:space="preserve">, avalie segundo uma escala de notas crescentes, onde 1 significa a pior avaliação e 5 a melhor avaliação: </w:t>
      </w:r>
    </w:p>
    <w:p w:rsidR="00A8157F" w:rsidRPr="007F2A3C" w:rsidRDefault="00A8157F" w:rsidP="00A815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56"/>
        <w:gridCol w:w="520"/>
        <w:gridCol w:w="456"/>
        <w:gridCol w:w="470"/>
        <w:gridCol w:w="456"/>
        <w:gridCol w:w="460"/>
        <w:gridCol w:w="490"/>
        <w:gridCol w:w="430"/>
        <w:gridCol w:w="360"/>
        <w:gridCol w:w="500"/>
        <w:gridCol w:w="1497"/>
      </w:tblGrid>
      <w:tr w:rsidR="00A8157F" w:rsidRPr="00BD29EE" w:rsidTr="003928C5">
        <w:tc>
          <w:tcPr>
            <w:tcW w:w="3794" w:type="dxa"/>
            <w:shd w:val="clear" w:color="auto" w:fill="auto"/>
          </w:tcPr>
          <w:p w:rsidR="00A8157F" w:rsidRPr="00BD29EE" w:rsidRDefault="00A8157F" w:rsidP="00A8157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Itens </w:t>
            </w:r>
          </w:p>
          <w:p w:rsidR="00A8157F" w:rsidRPr="00BD29EE" w:rsidRDefault="00A8157F" w:rsidP="00A8157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Não tenho condições de avaliar</w:t>
            </w:r>
          </w:p>
        </w:tc>
      </w:tr>
      <w:tr w:rsidR="00A8157F" w:rsidRPr="00BD29EE" w:rsidTr="003928C5">
        <w:tc>
          <w:tcPr>
            <w:tcW w:w="3794" w:type="dxa"/>
            <w:shd w:val="clear" w:color="auto" w:fill="auto"/>
          </w:tcPr>
          <w:p w:rsidR="00A8157F" w:rsidRPr="00BD29EE" w:rsidRDefault="00A8157F" w:rsidP="00A8157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Contribuíram para o meu desenvolvimento intelectual</w:t>
            </w: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157F" w:rsidRPr="00BD29EE" w:rsidTr="003928C5">
        <w:tc>
          <w:tcPr>
            <w:tcW w:w="3794" w:type="dxa"/>
            <w:shd w:val="clear" w:color="auto" w:fill="auto"/>
          </w:tcPr>
          <w:p w:rsidR="00A8157F" w:rsidRPr="00BD29EE" w:rsidRDefault="00A8157F" w:rsidP="00A8157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Contribuíram para apreensão de novos conhecimentos e desenvolvimento de novas habilidades </w:t>
            </w: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157F" w:rsidRPr="00BD29EE" w:rsidTr="003928C5">
        <w:tc>
          <w:tcPr>
            <w:tcW w:w="3794" w:type="dxa"/>
            <w:shd w:val="clear" w:color="auto" w:fill="auto"/>
          </w:tcPr>
          <w:p w:rsidR="00A8157F" w:rsidRPr="00BD29EE" w:rsidRDefault="00A8157F" w:rsidP="00A8157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Contemplam as linhas do Programa</w:t>
            </w: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157F" w:rsidRPr="00BD29EE" w:rsidTr="003928C5">
        <w:tc>
          <w:tcPr>
            <w:tcW w:w="3794" w:type="dxa"/>
            <w:shd w:val="clear" w:color="auto" w:fill="auto"/>
          </w:tcPr>
          <w:p w:rsidR="00A8157F" w:rsidRPr="00BD29EE" w:rsidRDefault="00A8157F" w:rsidP="00A8157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Contam com bibliografia atualizada </w:t>
            </w: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A8157F" w:rsidRPr="00BD29EE" w:rsidRDefault="00A8157F" w:rsidP="00A8157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157F" w:rsidRDefault="00A8157F" w:rsidP="00A81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F2A3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 w:rsidRPr="007F2A3C"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Fonte: Adaptado de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Svein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Kyvik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&amp;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Taran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Thune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(2015)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Assessing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quality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PhD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dissertations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. A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survey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external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committee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members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Assessment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&amp;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Evaluation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Higher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F2A3C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7F2A3C">
        <w:rPr>
          <w:rFonts w:ascii="Times New Roman" w:hAnsi="Times New Roman" w:cs="Times New Roman"/>
          <w:i/>
          <w:iCs/>
          <w:sz w:val="20"/>
          <w:szCs w:val="20"/>
        </w:rPr>
        <w:t>, 40:5,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F2A3C">
        <w:rPr>
          <w:rFonts w:ascii="Times New Roman" w:hAnsi="Times New Roman" w:cs="Times New Roman"/>
          <w:i/>
          <w:iCs/>
          <w:sz w:val="20"/>
          <w:szCs w:val="20"/>
        </w:rPr>
        <w:t>768-782.</w:t>
      </w:r>
      <w:r w:rsidRPr="007F2A3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PUC Minas)</w:t>
      </w:r>
    </w:p>
    <w:p w:rsidR="00A8157F" w:rsidRPr="007F2A3C" w:rsidRDefault="00A8157F" w:rsidP="00A815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157F" w:rsidRPr="007F2A3C" w:rsidRDefault="00A8157F" w:rsidP="00A8157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157F" w:rsidRPr="00CC4B20" w:rsidRDefault="00A8157F" w:rsidP="00A815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157F" w:rsidRPr="00CC4B20" w:rsidSect="00CC4B20">
      <w:pgSz w:w="11900" w:h="16840"/>
      <w:pgMar w:top="1134" w:right="1134" w:bottom="1134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2D"/>
    <w:rsid w:val="000105A5"/>
    <w:rsid w:val="000F7713"/>
    <w:rsid w:val="0012723F"/>
    <w:rsid w:val="00145B3E"/>
    <w:rsid w:val="001565F8"/>
    <w:rsid w:val="001800C1"/>
    <w:rsid w:val="00215CEC"/>
    <w:rsid w:val="002766A1"/>
    <w:rsid w:val="0034515C"/>
    <w:rsid w:val="003A39FF"/>
    <w:rsid w:val="004025D5"/>
    <w:rsid w:val="00430411"/>
    <w:rsid w:val="004D09F7"/>
    <w:rsid w:val="004E7579"/>
    <w:rsid w:val="004F37AA"/>
    <w:rsid w:val="00513564"/>
    <w:rsid w:val="005527E5"/>
    <w:rsid w:val="005E0E25"/>
    <w:rsid w:val="00604D89"/>
    <w:rsid w:val="00641E37"/>
    <w:rsid w:val="006A537F"/>
    <w:rsid w:val="006C03FD"/>
    <w:rsid w:val="007A2078"/>
    <w:rsid w:val="007A39C4"/>
    <w:rsid w:val="007C5012"/>
    <w:rsid w:val="007D4083"/>
    <w:rsid w:val="00832948"/>
    <w:rsid w:val="008478CD"/>
    <w:rsid w:val="00867163"/>
    <w:rsid w:val="008A79F8"/>
    <w:rsid w:val="00981BAB"/>
    <w:rsid w:val="009E64EA"/>
    <w:rsid w:val="00A8157F"/>
    <w:rsid w:val="00B71784"/>
    <w:rsid w:val="00C266B6"/>
    <w:rsid w:val="00C82E25"/>
    <w:rsid w:val="00C976D6"/>
    <w:rsid w:val="00CA0BC2"/>
    <w:rsid w:val="00CC4B20"/>
    <w:rsid w:val="00CD7190"/>
    <w:rsid w:val="00D8740B"/>
    <w:rsid w:val="00DB77E5"/>
    <w:rsid w:val="00DD61DF"/>
    <w:rsid w:val="00E1256A"/>
    <w:rsid w:val="00ED2569"/>
    <w:rsid w:val="00EE2D2D"/>
    <w:rsid w:val="00F113E6"/>
    <w:rsid w:val="00F27A52"/>
    <w:rsid w:val="00F95B62"/>
    <w:rsid w:val="00FA7E16"/>
    <w:rsid w:val="00FF063E"/>
    <w:rsid w:val="00FF230B"/>
    <w:rsid w:val="0AF71F72"/>
    <w:rsid w:val="213062A3"/>
    <w:rsid w:val="2AC7461B"/>
    <w:rsid w:val="746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C78F26B-D069-424E-AC8C-B4473DB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pPr>
      <w:ind w:left="720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fontstyle01">
    <w:name w:val="fontstyle01"/>
    <w:basedOn w:val="Fontepargpadro"/>
    <w:qFormat/>
    <w:rPr>
      <w:rFonts w:ascii="Calibri" w:hAnsi="Calibri" w:cs="Calibri" w:hint="default"/>
      <w:color w:val="000000"/>
      <w:sz w:val="24"/>
      <w:szCs w:val="24"/>
    </w:rPr>
  </w:style>
  <w:style w:type="paragraph" w:customStyle="1" w:styleId="western">
    <w:name w:val="western"/>
    <w:basedOn w:val="Normal"/>
    <w:qFormat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Default">
    <w:name w:val="Default"/>
    <w:rsid w:val="00981B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Eliete Albano de Azevedo Guimarães</cp:lastModifiedBy>
  <cp:revision>6</cp:revision>
  <dcterms:created xsi:type="dcterms:W3CDTF">2020-08-31T12:44:00Z</dcterms:created>
  <dcterms:modified xsi:type="dcterms:W3CDTF">2020-08-31T13:30:00Z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