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DAF8D" w14:textId="77777777" w:rsidR="000F5F37" w:rsidRDefault="000F5F37">
      <w:pPr>
        <w:jc w:val="both"/>
        <w:rPr>
          <w:sz w:val="24"/>
          <w:szCs w:val="24"/>
          <w:lang w:val="pt-PT"/>
        </w:rPr>
      </w:pPr>
    </w:p>
    <w:p w14:paraId="7EB46FA3" w14:textId="77777777" w:rsidR="000F5F37" w:rsidRDefault="000F5F37">
      <w:pPr>
        <w:jc w:val="both"/>
        <w:rPr>
          <w:sz w:val="24"/>
          <w:szCs w:val="24"/>
          <w:lang w:val="pt-PT"/>
        </w:rPr>
      </w:pPr>
    </w:p>
    <w:p w14:paraId="6B2BC1FD" w14:textId="77777777" w:rsidR="000F5F37" w:rsidRDefault="00861019">
      <w:pPr>
        <w:jc w:val="cen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Anexo 1 - Plano de Aplicação de Recursos</w:t>
      </w:r>
    </w:p>
    <w:p w14:paraId="08BDF7D5" w14:textId="77777777" w:rsidR="000F5F37" w:rsidRDefault="000F5F37">
      <w:pPr>
        <w:jc w:val="center"/>
        <w:rPr>
          <w:sz w:val="24"/>
          <w:szCs w:val="24"/>
          <w:lang w:val="pt-PT"/>
        </w:rPr>
      </w:pPr>
    </w:p>
    <w:p w14:paraId="7AD94FA9" w14:textId="6F37D104" w:rsidR="000F5F37" w:rsidRDefault="00861019">
      <w:pPr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PLANO DE APLICAÇÃO DOS RECURSOS – 202</w:t>
      </w:r>
      <w:r w:rsidR="006342D0">
        <w:rPr>
          <w:b/>
          <w:bCs/>
          <w:sz w:val="24"/>
          <w:szCs w:val="24"/>
          <w:lang w:val="pt-PT"/>
        </w:rPr>
        <w:t>_</w:t>
      </w:r>
      <w:bookmarkStart w:id="0" w:name="_GoBack"/>
      <w:bookmarkEnd w:id="0"/>
    </w:p>
    <w:p w14:paraId="7DD209D1" w14:textId="77777777" w:rsidR="000F5F37" w:rsidRDefault="00861019">
      <w:pPr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PROGRAMA DE PÓS-GRADUAÇÃO EM _________________________</w:t>
      </w:r>
    </w:p>
    <w:p w14:paraId="7DCF87D7" w14:textId="77777777" w:rsidR="000F5F37" w:rsidRDefault="000F5F37">
      <w:pPr>
        <w:jc w:val="both"/>
        <w:rPr>
          <w:sz w:val="24"/>
          <w:szCs w:val="24"/>
          <w:lang w:val="pt-PT"/>
        </w:rPr>
      </w:pPr>
    </w:p>
    <w:p w14:paraId="1D9B391F" w14:textId="77777777" w:rsidR="000F5F37" w:rsidRDefault="000F5F37">
      <w:pPr>
        <w:jc w:val="both"/>
        <w:rPr>
          <w:sz w:val="24"/>
          <w:szCs w:val="24"/>
          <w:lang w:val="pt-PT"/>
        </w:rPr>
      </w:pPr>
    </w:p>
    <w:p w14:paraId="66EB1108" w14:textId="77777777" w:rsidR="000F5F37" w:rsidRDefault="00861019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Coordenador do Programa: </w:t>
      </w:r>
    </w:p>
    <w:p w14:paraId="62F957A4" w14:textId="77777777" w:rsidR="000F5F37" w:rsidRDefault="000F5F37">
      <w:pPr>
        <w:jc w:val="both"/>
        <w:rPr>
          <w:sz w:val="24"/>
          <w:szCs w:val="24"/>
          <w:lang w:val="pt-PT"/>
        </w:rPr>
      </w:pPr>
    </w:p>
    <w:p w14:paraId="12A41276" w14:textId="77777777" w:rsidR="000F5F37" w:rsidRDefault="00861019">
      <w:pPr>
        <w:numPr>
          <w:ilvl w:val="0"/>
          <w:numId w:val="1"/>
        </w:num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Elemento de despesa: Material de consumo - 3.3.90.30</w:t>
      </w:r>
    </w:p>
    <w:p w14:paraId="3B64F137" w14:textId="77777777" w:rsidR="000F5F37" w:rsidRDefault="000F5F37">
      <w:pPr>
        <w:jc w:val="both"/>
        <w:rPr>
          <w:sz w:val="24"/>
          <w:szCs w:val="24"/>
          <w:lang w:val="pt-PT"/>
        </w:rPr>
      </w:pPr>
    </w:p>
    <w:tbl>
      <w:tblPr>
        <w:tblW w:w="0" w:type="auto"/>
        <w:tblInd w:w="-65" w:type="dxa"/>
        <w:tblLayout w:type="fixed"/>
        <w:tblCellMar>
          <w:left w:w="63" w:type="dxa"/>
        </w:tblCellMar>
        <w:tblLook w:val="04A0" w:firstRow="1" w:lastRow="0" w:firstColumn="1" w:lastColumn="0" w:noHBand="0" w:noVBand="1"/>
      </w:tblPr>
      <w:tblGrid>
        <w:gridCol w:w="2179"/>
        <w:gridCol w:w="2180"/>
        <w:gridCol w:w="2179"/>
        <w:gridCol w:w="2211"/>
      </w:tblGrid>
      <w:tr w:rsidR="000F5F37" w14:paraId="3121A0A1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86953C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Material de </w:t>
            </w:r>
            <w:proofErr w:type="spellStart"/>
            <w:r>
              <w:rPr>
                <w:rFonts w:ascii="Calibri" w:hAnsi="Calibri" w:cs="Calibri"/>
                <w:b/>
              </w:rPr>
              <w:t>consumo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17F8DD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commentRangeStart w:id="1"/>
            <w:proofErr w:type="spellStart"/>
            <w:r>
              <w:rPr>
                <w:rFonts w:ascii="Calibri" w:hAnsi="Calibri" w:cs="Calibri"/>
                <w:b/>
              </w:rPr>
              <w:t>Especificação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commentRangeEnd w:id="1"/>
            <w:r>
              <w:commentReference w:id="1"/>
            </w:r>
            <w:r>
              <w:rPr>
                <w:rFonts w:ascii="Calibri" w:hAnsi="Calibri" w:cs="Calibri"/>
                <w:b/>
              </w:rPr>
              <w:t>do material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225F64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Justificativa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266E2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</w:rPr>
              <w:t>Recurso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orçamentário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previsto</w:t>
            </w:r>
            <w:proofErr w:type="spellEnd"/>
          </w:p>
        </w:tc>
      </w:tr>
      <w:tr w:rsidR="000F5F37" w14:paraId="79237399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1C00A0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  <w:proofErr w:type="spellStart"/>
            <w:r>
              <w:rPr>
                <w:rFonts w:ascii="Calibri" w:hAnsi="Calibri" w:cs="Calibri"/>
                <w:color w:val="C00000"/>
              </w:rPr>
              <w:t>Materiais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C00000"/>
              </w:rPr>
              <w:t>laboratório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0E68C" w14:textId="77777777" w:rsidR="000F5F37" w:rsidRDefault="00861019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proofErr w:type="spellStart"/>
            <w:r>
              <w:rPr>
                <w:rFonts w:ascii="Calibri" w:hAnsi="Calibri" w:cs="Calibri"/>
                <w:color w:val="C00000"/>
              </w:rPr>
              <w:t>Vidrarias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C00000"/>
              </w:rPr>
              <w:t>materiais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metálicos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, de </w:t>
            </w:r>
            <w:proofErr w:type="spellStart"/>
            <w:r>
              <w:rPr>
                <w:rFonts w:ascii="Calibri" w:hAnsi="Calibri" w:cs="Calibri"/>
                <w:color w:val="C00000"/>
              </w:rPr>
              <w:t>porcelana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C00000"/>
              </w:rPr>
              <w:t>em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plástico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C00000"/>
              </w:rPr>
              <w:t>reagentes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e outros </w:t>
            </w:r>
            <w:proofErr w:type="spellStart"/>
            <w:r>
              <w:rPr>
                <w:rFonts w:ascii="Calibri" w:hAnsi="Calibri" w:cs="Calibri"/>
                <w:color w:val="C00000"/>
              </w:rPr>
              <w:t>tipos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C00000"/>
              </w:rPr>
              <w:t>materiais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utilizados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nos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experimentos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.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A95C68" w14:textId="77777777" w:rsidR="000F5F37" w:rsidRDefault="00861019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proofErr w:type="spellStart"/>
            <w:r>
              <w:rPr>
                <w:rFonts w:ascii="Calibri" w:hAnsi="Calibri" w:cs="Calibri"/>
                <w:color w:val="C00000"/>
              </w:rPr>
              <w:t>Suprir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programas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com </w:t>
            </w:r>
            <w:proofErr w:type="spellStart"/>
            <w:r>
              <w:rPr>
                <w:rFonts w:ascii="Calibri" w:hAnsi="Calibri" w:cs="Calibri"/>
                <w:color w:val="C00000"/>
              </w:rPr>
              <w:t>insumos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laboratoriais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C00000"/>
              </w:rPr>
              <w:t>utilizadas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nos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experimentos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C00000"/>
              </w:rPr>
              <w:t>nas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aulas dos </w:t>
            </w:r>
            <w:proofErr w:type="spellStart"/>
            <w:r>
              <w:rPr>
                <w:rFonts w:ascii="Calibri" w:hAnsi="Calibri" w:cs="Calibri"/>
                <w:color w:val="C00000"/>
              </w:rPr>
              <w:t>programas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C00000"/>
              </w:rPr>
              <w:t>pós-graduação</w:t>
            </w:r>
            <w:proofErr w:type="spellEnd"/>
            <w:r>
              <w:rPr>
                <w:rFonts w:ascii="Calibri" w:hAnsi="Calibri" w:cs="Calibri"/>
                <w:color w:val="C00000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AC990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R$ 0,00</w:t>
            </w:r>
          </w:p>
        </w:tc>
      </w:tr>
      <w:tr w:rsidR="000F5F37" w14:paraId="69A5C58C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16B010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 xml:space="preserve">Material de </w:t>
            </w:r>
            <w:proofErr w:type="spellStart"/>
            <w:r>
              <w:rPr>
                <w:rFonts w:ascii="Calibri" w:hAnsi="Calibri" w:cs="Calibri"/>
                <w:color w:val="C00000"/>
              </w:rPr>
              <w:t>escritório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6D3CD6" w14:textId="77777777" w:rsidR="000F5F37" w:rsidRDefault="00861019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proofErr w:type="spellStart"/>
            <w:r>
              <w:rPr>
                <w:rFonts w:ascii="Calibri" w:hAnsi="Calibri" w:cs="Calibri"/>
                <w:color w:val="C00000"/>
              </w:rPr>
              <w:t>Lápis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C00000"/>
              </w:rPr>
              <w:t>canetas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, borrachas, </w:t>
            </w:r>
            <w:proofErr w:type="spellStart"/>
            <w:r>
              <w:rPr>
                <w:rFonts w:ascii="Calibri" w:hAnsi="Calibri" w:cs="Calibri"/>
                <w:color w:val="C00000"/>
              </w:rPr>
              <w:t>folhas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C00000"/>
              </w:rPr>
              <w:t>clipes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C00000"/>
              </w:rPr>
              <w:t>grampos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etc.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3D494" w14:textId="77777777" w:rsidR="000F5F37" w:rsidRDefault="00861019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proofErr w:type="spellStart"/>
            <w:r>
              <w:rPr>
                <w:rFonts w:ascii="Calibri" w:hAnsi="Calibri" w:cs="Calibri"/>
                <w:color w:val="C00000"/>
              </w:rPr>
              <w:t>Suprir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as </w:t>
            </w:r>
            <w:proofErr w:type="spellStart"/>
            <w:r>
              <w:rPr>
                <w:rFonts w:ascii="Calibri" w:hAnsi="Calibri" w:cs="Calibri"/>
                <w:color w:val="C00000"/>
              </w:rPr>
              <w:t>secretarias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C00000"/>
              </w:rPr>
              <w:t>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laboratórios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com </w:t>
            </w:r>
            <w:proofErr w:type="spellStart"/>
            <w:r>
              <w:rPr>
                <w:rFonts w:ascii="Calibri" w:hAnsi="Calibri" w:cs="Calibri"/>
                <w:color w:val="C00000"/>
              </w:rPr>
              <w:t>materiais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C00000"/>
              </w:rPr>
              <w:t>escritório</w:t>
            </w:r>
            <w:proofErr w:type="spellEnd"/>
            <w:r>
              <w:rPr>
                <w:rFonts w:ascii="Calibri" w:hAnsi="Calibri" w:cs="Calibri"/>
                <w:color w:val="C00000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F0EC1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R$0,00</w:t>
            </w:r>
          </w:p>
        </w:tc>
      </w:tr>
      <w:tr w:rsidR="000F5F37" w14:paraId="5DD7A0DE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9877FC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Mat</w:t>
            </w:r>
            <w:r>
              <w:rPr>
                <w:rFonts w:ascii="Calibri" w:hAnsi="Calibri" w:cs="Calibri"/>
                <w:color w:val="C00000"/>
              </w:rPr>
              <w:t xml:space="preserve">erial de </w:t>
            </w:r>
            <w:proofErr w:type="spellStart"/>
            <w:r>
              <w:rPr>
                <w:rFonts w:ascii="Calibri" w:hAnsi="Calibri" w:cs="Calibri"/>
                <w:color w:val="C00000"/>
              </w:rPr>
              <w:t>segurança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FB625" w14:textId="77777777" w:rsidR="000F5F37" w:rsidRDefault="00861019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proofErr w:type="spellStart"/>
            <w:r>
              <w:rPr>
                <w:rFonts w:ascii="Calibri" w:hAnsi="Calibri" w:cs="Calibri"/>
                <w:color w:val="C00000"/>
              </w:rPr>
              <w:t>Calçados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C00000"/>
              </w:rPr>
              <w:t>luvas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C00000"/>
              </w:rPr>
              <w:t>máscaras</w:t>
            </w:r>
            <w:proofErr w:type="spellEnd"/>
            <w:r>
              <w:rPr>
                <w:rFonts w:ascii="Calibri" w:hAnsi="Calibri" w:cs="Calibri"/>
                <w:color w:val="C00000"/>
              </w:rPr>
              <w:t>, etc.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3B7ABD" w14:textId="77777777" w:rsidR="000F5F37" w:rsidRDefault="00861019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proofErr w:type="spellStart"/>
            <w:r>
              <w:rPr>
                <w:rFonts w:ascii="Calibri" w:hAnsi="Calibri" w:cs="Calibri"/>
                <w:color w:val="C00000"/>
              </w:rPr>
              <w:t>Suprir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programas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com </w:t>
            </w:r>
            <w:proofErr w:type="spellStart"/>
            <w:r>
              <w:rPr>
                <w:rFonts w:ascii="Calibri" w:hAnsi="Calibri" w:cs="Calibri"/>
                <w:color w:val="C00000"/>
              </w:rPr>
              <w:t>materiais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C00000"/>
              </w:rPr>
              <w:t>proteção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necessários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C00000"/>
              </w:rPr>
              <w:t>execução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C00000"/>
              </w:rPr>
              <w:t>atividades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C00000"/>
              </w:rPr>
              <w:t>apresentem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risco</w:t>
            </w:r>
            <w:proofErr w:type="spellEnd"/>
            <w:r>
              <w:rPr>
                <w:rFonts w:ascii="Calibri" w:hAnsi="Calibri" w:cs="Calibri"/>
                <w:color w:val="C00000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08192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R$ 0,00</w:t>
            </w:r>
          </w:p>
        </w:tc>
      </w:tr>
      <w:tr w:rsidR="000F5F37" w14:paraId="5D5A2914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4354E4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  <w:proofErr w:type="spellStart"/>
            <w:r>
              <w:rPr>
                <w:rFonts w:ascii="Calibri" w:hAnsi="Calibri" w:cs="Calibri"/>
                <w:color w:val="C00000"/>
              </w:rPr>
              <w:t>Combustível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1C8C6B" w14:textId="77777777" w:rsidR="000F5F37" w:rsidRDefault="00861019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proofErr w:type="spellStart"/>
            <w:r>
              <w:rPr>
                <w:rFonts w:ascii="Calibri" w:hAnsi="Calibri" w:cs="Calibri"/>
                <w:color w:val="C00000"/>
              </w:rPr>
              <w:t>Aquisição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C00000"/>
              </w:rPr>
              <w:t>combustível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C00000"/>
              </w:rPr>
              <w:t>custear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C00000"/>
              </w:rPr>
              <w:t>deslocamento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C00000"/>
              </w:rPr>
              <w:t>alunos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C00000"/>
              </w:rPr>
              <w:t>professores</w:t>
            </w:r>
            <w:proofErr w:type="spellEnd"/>
            <w:r>
              <w:rPr>
                <w:rFonts w:ascii="Calibri" w:hAnsi="Calibri" w:cs="Calibri"/>
                <w:color w:val="C00000"/>
              </w:rPr>
              <w:t>,</w:t>
            </w:r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pesquisadores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C00000"/>
              </w:rPr>
              <w:t>convidados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C00000"/>
              </w:rPr>
              <w:t>programa</w:t>
            </w:r>
            <w:proofErr w:type="spellEnd"/>
            <w:r>
              <w:rPr>
                <w:rFonts w:ascii="Calibri" w:hAnsi="Calibri" w:cs="Calibri"/>
                <w:color w:val="C00000"/>
              </w:rPr>
              <w:t>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439353" w14:textId="77777777" w:rsidR="000F5F37" w:rsidRDefault="00861019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proofErr w:type="spellStart"/>
            <w:r>
              <w:rPr>
                <w:rFonts w:ascii="Calibri" w:hAnsi="Calibri" w:cs="Calibri"/>
                <w:color w:val="C00000"/>
              </w:rPr>
              <w:t>Possibilitar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C00000"/>
              </w:rPr>
              <w:t>deslocamento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C00000"/>
              </w:rPr>
              <w:t>alunos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C00000"/>
              </w:rPr>
              <w:t>professores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C00000"/>
              </w:rPr>
              <w:t>pesquisadores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C00000"/>
              </w:rPr>
              <w:t>convidados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C00000"/>
              </w:rPr>
              <w:t>desenvolverem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atividades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científico-acadêmicas</w:t>
            </w:r>
            <w:proofErr w:type="spellEnd"/>
            <w:r>
              <w:rPr>
                <w:rFonts w:ascii="Calibri" w:hAnsi="Calibri" w:cs="Calibri"/>
                <w:color w:val="C00000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7C8AC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R$ 0,00</w:t>
            </w:r>
          </w:p>
        </w:tc>
      </w:tr>
    </w:tbl>
    <w:p w14:paraId="66E6BFC0" w14:textId="77777777" w:rsidR="000F5F37" w:rsidRDefault="000F5F37">
      <w:pPr>
        <w:jc w:val="both"/>
        <w:rPr>
          <w:sz w:val="24"/>
          <w:szCs w:val="24"/>
          <w:lang w:val="pt-PT"/>
        </w:rPr>
      </w:pPr>
    </w:p>
    <w:p w14:paraId="3D5720A3" w14:textId="77777777" w:rsidR="000F5F37" w:rsidRDefault="00861019">
      <w:pPr>
        <w:numPr>
          <w:ilvl w:val="0"/>
          <w:numId w:val="1"/>
        </w:num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lastRenderedPageBreak/>
        <w:t>Elemento de despesa: serviços de terceiros</w:t>
      </w:r>
      <w:r>
        <w:rPr>
          <w:sz w:val="24"/>
          <w:szCs w:val="24"/>
          <w:lang w:val="pt-PT"/>
        </w:rPr>
        <w:tab/>
        <w:t>- pessoa jurídica - 3.3.90.39</w:t>
      </w:r>
    </w:p>
    <w:p w14:paraId="528BD8AB" w14:textId="77777777" w:rsidR="000F5F37" w:rsidRDefault="000F5F37">
      <w:pPr>
        <w:jc w:val="both"/>
        <w:rPr>
          <w:sz w:val="24"/>
          <w:szCs w:val="24"/>
          <w:lang w:val="pt-PT"/>
        </w:rPr>
      </w:pPr>
    </w:p>
    <w:tbl>
      <w:tblPr>
        <w:tblW w:w="0" w:type="auto"/>
        <w:tblInd w:w="-65" w:type="dxa"/>
        <w:tblLayout w:type="fixed"/>
        <w:tblCellMar>
          <w:left w:w="63" w:type="dxa"/>
        </w:tblCellMar>
        <w:tblLook w:val="04A0" w:firstRow="1" w:lastRow="0" w:firstColumn="1" w:lastColumn="0" w:noHBand="0" w:noVBand="1"/>
      </w:tblPr>
      <w:tblGrid>
        <w:gridCol w:w="2037"/>
        <w:gridCol w:w="2322"/>
        <w:gridCol w:w="2383"/>
        <w:gridCol w:w="2007"/>
      </w:tblGrid>
      <w:tr w:rsidR="000F5F37" w14:paraId="49EDDAF5" w14:textId="77777777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03EE96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Serviços</w:t>
            </w:r>
            <w:proofErr w:type="spellEnd"/>
            <w:r>
              <w:rPr>
                <w:rFonts w:ascii="Calibri" w:hAnsi="Calibri" w:cs="Calibri"/>
                <w:b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</w:rPr>
              <w:t>terceiros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E4E1DB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commentRangeStart w:id="2"/>
            <w:proofErr w:type="spellStart"/>
            <w:r>
              <w:rPr>
                <w:rFonts w:ascii="Calibri" w:hAnsi="Calibri" w:cs="Calibri"/>
                <w:b/>
              </w:rPr>
              <w:t>Especificação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commentRangeEnd w:id="2"/>
            <w:r>
              <w:commentReference w:id="2"/>
            </w:r>
            <w:r>
              <w:rPr>
                <w:rFonts w:ascii="Calibri" w:hAnsi="Calibri" w:cs="Calibri"/>
                <w:b/>
              </w:rPr>
              <w:t xml:space="preserve">da </w:t>
            </w:r>
            <w:proofErr w:type="spellStart"/>
            <w:r>
              <w:rPr>
                <w:rFonts w:ascii="Calibri" w:hAnsi="Calibri" w:cs="Calibri"/>
                <w:b/>
              </w:rPr>
              <w:t>ação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10C49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Justificativa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0F6EE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</w:rPr>
              <w:t>Recurso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orçamentário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previsto</w:t>
            </w:r>
            <w:proofErr w:type="spellEnd"/>
          </w:p>
        </w:tc>
      </w:tr>
      <w:tr w:rsidR="000F5F37" w14:paraId="26F76589" w14:textId="77777777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5C252" w14:textId="77777777" w:rsidR="000F5F37" w:rsidRDefault="00861019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proofErr w:type="spellStart"/>
            <w:r>
              <w:rPr>
                <w:rFonts w:ascii="Calibri" w:hAnsi="Calibri" w:cs="Calibri"/>
                <w:color w:val="C00000"/>
              </w:rPr>
              <w:t>Manutenção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em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equipamento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C00000"/>
              </w:rPr>
              <w:t>laboratório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2C8B0C" w14:textId="77777777" w:rsidR="000F5F37" w:rsidRDefault="00861019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proofErr w:type="spellStart"/>
            <w:r>
              <w:rPr>
                <w:rFonts w:ascii="Calibri" w:hAnsi="Calibri" w:cs="Calibri"/>
                <w:color w:val="C00000"/>
              </w:rPr>
              <w:t>Manutenção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no </w:t>
            </w:r>
            <w:proofErr w:type="spellStart"/>
            <w:r>
              <w:rPr>
                <w:rFonts w:ascii="Calibri" w:hAnsi="Calibri" w:cs="Calibri"/>
                <w:color w:val="C00000"/>
              </w:rPr>
              <w:t>microscópio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trinocular do </w:t>
            </w:r>
            <w:proofErr w:type="spellStart"/>
            <w:r>
              <w:rPr>
                <w:rFonts w:ascii="Calibri" w:hAnsi="Calibri" w:cs="Calibri"/>
                <w:color w:val="C00000"/>
              </w:rPr>
              <w:t>laboratório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XXXX 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DF1B3B" w14:textId="77777777" w:rsidR="000F5F37" w:rsidRDefault="00861019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proofErr w:type="spellStart"/>
            <w:r>
              <w:rPr>
                <w:rFonts w:ascii="Calibri" w:hAnsi="Calibri" w:cs="Calibri"/>
                <w:color w:val="C00000"/>
              </w:rPr>
              <w:t>Permitir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C00000"/>
              </w:rPr>
              <w:t>contratação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C00000"/>
              </w:rPr>
              <w:t>empresa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C00000"/>
              </w:rPr>
              <w:t>realizar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manutenção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no </w:t>
            </w:r>
            <w:proofErr w:type="spellStart"/>
            <w:r>
              <w:rPr>
                <w:rFonts w:ascii="Calibri" w:hAnsi="Calibri" w:cs="Calibri"/>
                <w:color w:val="C00000"/>
              </w:rPr>
              <w:t>m</w:t>
            </w:r>
            <w:r>
              <w:rPr>
                <w:rFonts w:ascii="Calibri" w:hAnsi="Calibri" w:cs="Calibri"/>
                <w:color w:val="C00000"/>
              </w:rPr>
              <w:t>icroscópio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trinocular que é </w:t>
            </w:r>
            <w:proofErr w:type="spellStart"/>
            <w:r>
              <w:rPr>
                <w:rFonts w:ascii="Calibri" w:hAnsi="Calibri" w:cs="Calibri"/>
                <w:color w:val="C00000"/>
              </w:rPr>
              <w:t>utilizados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nas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pesquisas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com </w:t>
            </w:r>
            <w:proofErr w:type="spellStart"/>
            <w:r>
              <w:rPr>
                <w:rFonts w:ascii="Calibri" w:hAnsi="Calibri" w:cs="Calibri"/>
                <w:color w:val="C00000"/>
              </w:rPr>
              <w:t>plantas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medicinais</w:t>
            </w:r>
            <w:proofErr w:type="spellEnd"/>
            <w:r>
              <w:rPr>
                <w:rFonts w:ascii="Calibri" w:hAnsi="Calibri" w:cs="Calibri"/>
                <w:color w:val="C00000"/>
              </w:rPr>
              <w:t>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49866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R$ 0,00</w:t>
            </w:r>
          </w:p>
        </w:tc>
      </w:tr>
    </w:tbl>
    <w:p w14:paraId="7BFF027F" w14:textId="77777777" w:rsidR="000F5F37" w:rsidRDefault="000F5F37">
      <w:pPr>
        <w:jc w:val="both"/>
        <w:rPr>
          <w:sz w:val="24"/>
          <w:szCs w:val="24"/>
          <w:lang w:val="pt-PT"/>
        </w:rPr>
      </w:pPr>
    </w:p>
    <w:p w14:paraId="010FB827" w14:textId="77777777" w:rsidR="000F5F37" w:rsidRDefault="000F5F37">
      <w:pPr>
        <w:jc w:val="both"/>
        <w:rPr>
          <w:sz w:val="24"/>
          <w:szCs w:val="24"/>
          <w:lang w:val="pt-PT"/>
        </w:rPr>
      </w:pPr>
    </w:p>
    <w:p w14:paraId="531866F1" w14:textId="77777777" w:rsidR="000F5F37" w:rsidRDefault="00861019">
      <w:pPr>
        <w:numPr>
          <w:ilvl w:val="0"/>
          <w:numId w:val="1"/>
        </w:num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Elemento de despesa: serviços de terceiros</w:t>
      </w:r>
      <w:r>
        <w:rPr>
          <w:sz w:val="24"/>
          <w:szCs w:val="24"/>
          <w:lang w:val="pt-PT"/>
        </w:rPr>
        <w:tab/>
        <w:t>- pessoa física - 3.3.90.36</w:t>
      </w:r>
    </w:p>
    <w:p w14:paraId="6A31FCEC" w14:textId="77777777" w:rsidR="000F5F37" w:rsidRDefault="000F5F37">
      <w:pPr>
        <w:jc w:val="both"/>
        <w:rPr>
          <w:sz w:val="24"/>
          <w:szCs w:val="24"/>
          <w:lang w:val="pt-PT"/>
        </w:rPr>
      </w:pPr>
    </w:p>
    <w:tbl>
      <w:tblPr>
        <w:tblpPr w:leftFromText="180" w:rightFromText="180" w:vertAnchor="text" w:horzAnchor="page" w:tblpX="1706" w:tblpY="205"/>
        <w:tblOverlap w:val="never"/>
        <w:tblW w:w="8178" w:type="dxa"/>
        <w:tblLayout w:type="fixed"/>
        <w:tblCellMar>
          <w:left w:w="63" w:type="dxa"/>
        </w:tblCellMar>
        <w:tblLook w:val="04A0" w:firstRow="1" w:lastRow="0" w:firstColumn="1" w:lastColumn="0" w:noHBand="0" w:noVBand="1"/>
      </w:tblPr>
      <w:tblGrid>
        <w:gridCol w:w="1608"/>
        <w:gridCol w:w="2180"/>
        <w:gridCol w:w="2179"/>
        <w:gridCol w:w="2211"/>
      </w:tblGrid>
      <w:tr w:rsidR="000F5F37" w14:paraId="1CFFFA3F" w14:textId="77777777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0D915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Serviços</w:t>
            </w:r>
            <w:proofErr w:type="spellEnd"/>
            <w:r>
              <w:rPr>
                <w:rFonts w:ascii="Calibri" w:hAnsi="Calibri" w:cs="Calibri"/>
                <w:b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</w:rPr>
              <w:t>terceiros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54AAF4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commentRangeStart w:id="3"/>
            <w:proofErr w:type="spellStart"/>
            <w:r>
              <w:rPr>
                <w:rFonts w:ascii="Calibri" w:hAnsi="Calibri" w:cs="Calibri"/>
                <w:b/>
              </w:rPr>
              <w:t>Especificação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commentRangeEnd w:id="3"/>
            <w:r>
              <w:commentReference w:id="3"/>
            </w:r>
            <w:r>
              <w:rPr>
                <w:rFonts w:ascii="Calibri" w:hAnsi="Calibri" w:cs="Calibri"/>
                <w:b/>
              </w:rPr>
              <w:t xml:space="preserve">da </w:t>
            </w:r>
            <w:proofErr w:type="spellStart"/>
            <w:r>
              <w:rPr>
                <w:rFonts w:ascii="Calibri" w:hAnsi="Calibri" w:cs="Calibri"/>
                <w:b/>
              </w:rPr>
              <w:t>ação</w:t>
            </w:r>
            <w:proofErr w:type="spellEnd"/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2CFAA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Justificativa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5919C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</w:rPr>
              <w:t>Recurso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orçamentário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previsto</w:t>
            </w:r>
            <w:proofErr w:type="spellEnd"/>
          </w:p>
        </w:tc>
      </w:tr>
      <w:tr w:rsidR="000F5F37" w14:paraId="7CD1C256" w14:textId="77777777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2FFE02" w14:textId="77777777" w:rsidR="000F5F37" w:rsidRDefault="00861019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proofErr w:type="spellStart"/>
            <w:r>
              <w:rPr>
                <w:rFonts w:ascii="Calibri" w:hAnsi="Calibri" w:cs="Calibri"/>
                <w:color w:val="C00000"/>
              </w:rPr>
              <w:t>Manutenção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em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equipamento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C00000"/>
              </w:rPr>
              <w:t>laboratório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305245" w14:textId="77777777" w:rsidR="000F5F37" w:rsidRDefault="00861019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proofErr w:type="spellStart"/>
            <w:r>
              <w:rPr>
                <w:rFonts w:ascii="Calibri" w:hAnsi="Calibri" w:cs="Calibri"/>
                <w:color w:val="C00000"/>
              </w:rPr>
              <w:t>Manutenção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em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lupas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D0D5BD" w14:textId="77777777" w:rsidR="000F5F37" w:rsidRDefault="00861019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proofErr w:type="spellStart"/>
            <w:r>
              <w:rPr>
                <w:rFonts w:ascii="Calibri" w:hAnsi="Calibri" w:cs="Calibri"/>
                <w:color w:val="C00000"/>
              </w:rPr>
              <w:t>Contratação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C00000"/>
              </w:rPr>
              <w:t>pessoa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física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C00000"/>
              </w:rPr>
              <w:t>realizar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reparos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nas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lupas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C00000"/>
              </w:rPr>
              <w:t>laboratório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C00000"/>
              </w:rPr>
              <w:t>biologia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celular</w:t>
            </w:r>
            <w:proofErr w:type="spellEnd"/>
            <w:r>
              <w:rPr>
                <w:rFonts w:ascii="Calibri" w:hAnsi="Calibri" w:cs="Calibri"/>
                <w:color w:val="C00000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4A81A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R$ 0,00</w:t>
            </w:r>
          </w:p>
        </w:tc>
      </w:tr>
    </w:tbl>
    <w:p w14:paraId="161955BB" w14:textId="77777777" w:rsidR="000F5F37" w:rsidRDefault="000F5F37">
      <w:pPr>
        <w:jc w:val="both"/>
        <w:rPr>
          <w:sz w:val="24"/>
          <w:szCs w:val="24"/>
          <w:lang w:val="pt-PT"/>
        </w:rPr>
      </w:pPr>
    </w:p>
    <w:p w14:paraId="64FA9D68" w14:textId="77777777" w:rsidR="000F5F37" w:rsidRDefault="000F5F37">
      <w:pPr>
        <w:jc w:val="both"/>
        <w:rPr>
          <w:sz w:val="24"/>
          <w:szCs w:val="24"/>
          <w:lang w:val="pt-PT"/>
        </w:rPr>
      </w:pPr>
    </w:p>
    <w:p w14:paraId="7D757AA4" w14:textId="77777777" w:rsidR="000F5F37" w:rsidRDefault="00861019">
      <w:pPr>
        <w:numPr>
          <w:ilvl w:val="0"/>
          <w:numId w:val="1"/>
        </w:num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Diárias - 3.3.90.14</w:t>
      </w:r>
    </w:p>
    <w:p w14:paraId="1EEED9F2" w14:textId="77777777" w:rsidR="000F5F37" w:rsidRDefault="000F5F37">
      <w:pPr>
        <w:jc w:val="both"/>
        <w:rPr>
          <w:sz w:val="24"/>
          <w:szCs w:val="24"/>
          <w:lang w:val="pt-PT"/>
        </w:rPr>
      </w:pPr>
    </w:p>
    <w:tbl>
      <w:tblPr>
        <w:tblW w:w="0" w:type="auto"/>
        <w:tblInd w:w="-65" w:type="dxa"/>
        <w:tblLayout w:type="fixed"/>
        <w:tblCellMar>
          <w:left w:w="63" w:type="dxa"/>
        </w:tblCellMar>
        <w:tblLook w:val="04A0" w:firstRow="1" w:lastRow="0" w:firstColumn="1" w:lastColumn="0" w:noHBand="0" w:noVBand="1"/>
      </w:tblPr>
      <w:tblGrid>
        <w:gridCol w:w="2179"/>
        <w:gridCol w:w="2180"/>
        <w:gridCol w:w="2179"/>
        <w:gridCol w:w="2211"/>
      </w:tblGrid>
      <w:tr w:rsidR="000F5F37" w14:paraId="5E59A347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2BCFD6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Diárias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D1240D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commentRangeStart w:id="4"/>
            <w:proofErr w:type="spellStart"/>
            <w:r>
              <w:rPr>
                <w:rFonts w:ascii="Calibri" w:hAnsi="Calibri" w:cs="Calibri"/>
                <w:b/>
              </w:rPr>
              <w:t>Especificação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commentRangeEnd w:id="4"/>
            <w:r>
              <w:commentReference w:id="4"/>
            </w:r>
            <w:r>
              <w:rPr>
                <w:rFonts w:ascii="Calibri" w:hAnsi="Calibri" w:cs="Calibri"/>
                <w:b/>
              </w:rPr>
              <w:t xml:space="preserve">da </w:t>
            </w:r>
            <w:proofErr w:type="spellStart"/>
            <w:r>
              <w:rPr>
                <w:rFonts w:ascii="Calibri" w:hAnsi="Calibri" w:cs="Calibri"/>
                <w:b/>
              </w:rPr>
              <w:t>ação</w:t>
            </w:r>
            <w:proofErr w:type="spellEnd"/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D8C2E1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Justificativa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91B50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</w:rPr>
              <w:t>Recurso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orçamentário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previsto</w:t>
            </w:r>
            <w:proofErr w:type="spellEnd"/>
          </w:p>
        </w:tc>
      </w:tr>
      <w:tr w:rsidR="000F5F37" w14:paraId="10370A23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D9C51E" w14:textId="77777777" w:rsidR="000F5F37" w:rsidRDefault="00861019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proofErr w:type="spellStart"/>
            <w:r>
              <w:rPr>
                <w:rFonts w:ascii="Calibri" w:hAnsi="Calibri" w:cs="Calibri"/>
                <w:color w:val="C00000"/>
              </w:rPr>
              <w:t>Diárias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6BE012" w14:textId="77777777" w:rsidR="000F5F37" w:rsidRDefault="00861019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proofErr w:type="spellStart"/>
            <w:r>
              <w:rPr>
                <w:rFonts w:ascii="Calibri" w:hAnsi="Calibri" w:cs="Calibri"/>
                <w:color w:val="C00000"/>
              </w:rPr>
              <w:t>Custear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despesas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com </w:t>
            </w:r>
            <w:proofErr w:type="spellStart"/>
            <w:r>
              <w:rPr>
                <w:rFonts w:ascii="Calibri" w:hAnsi="Calibri" w:cs="Calibri"/>
                <w:color w:val="C00000"/>
              </w:rPr>
              <w:t>pagamento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C00000"/>
              </w:rPr>
              <w:t>diárias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conforme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previsto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em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legislação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pertinente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7FFA04" w14:textId="77777777" w:rsidR="000F5F37" w:rsidRDefault="00861019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proofErr w:type="spellStart"/>
            <w:r>
              <w:rPr>
                <w:rFonts w:ascii="Calibri" w:hAnsi="Calibri" w:cs="Calibri"/>
                <w:color w:val="C00000"/>
              </w:rPr>
              <w:t>Permitir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C00000"/>
              </w:rPr>
              <w:t>participação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C00000"/>
              </w:rPr>
              <w:t>professores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em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eventos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científico-acadêmicos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C00000"/>
              </w:rPr>
              <w:t>bem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como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C00000"/>
              </w:rPr>
              <w:t>participação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C00000"/>
              </w:rPr>
              <w:t>convidados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em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atividades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dos </w:t>
            </w:r>
            <w:proofErr w:type="spellStart"/>
            <w:r>
              <w:rPr>
                <w:rFonts w:ascii="Calibri" w:hAnsi="Calibri" w:cs="Calibri"/>
                <w:color w:val="C00000"/>
              </w:rPr>
              <w:t>programas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como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realização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de bancas de </w:t>
            </w:r>
            <w:proofErr w:type="spellStart"/>
            <w:r>
              <w:rPr>
                <w:rFonts w:ascii="Calibri" w:hAnsi="Calibri" w:cs="Calibri"/>
                <w:color w:val="C00000"/>
              </w:rPr>
              <w:t>defesas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etc.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73F60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R$ 0,00</w:t>
            </w:r>
          </w:p>
        </w:tc>
      </w:tr>
    </w:tbl>
    <w:p w14:paraId="2A8CA666" w14:textId="77777777" w:rsidR="000F5F37" w:rsidRDefault="000F5F37">
      <w:pPr>
        <w:jc w:val="both"/>
        <w:rPr>
          <w:sz w:val="24"/>
          <w:szCs w:val="24"/>
          <w:lang w:val="pt-PT"/>
        </w:rPr>
      </w:pPr>
    </w:p>
    <w:p w14:paraId="70D86E0B" w14:textId="77777777" w:rsidR="000F5F37" w:rsidRDefault="000F5F37">
      <w:pPr>
        <w:jc w:val="both"/>
        <w:rPr>
          <w:sz w:val="24"/>
          <w:szCs w:val="24"/>
          <w:lang w:val="pt-PT"/>
        </w:rPr>
      </w:pPr>
    </w:p>
    <w:p w14:paraId="3A0297C7" w14:textId="77777777" w:rsidR="000F5F37" w:rsidRDefault="00861019">
      <w:pPr>
        <w:numPr>
          <w:ilvl w:val="0"/>
          <w:numId w:val="1"/>
        </w:num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Passagens e despesas com locomoção - 3.3.90.33</w:t>
      </w:r>
    </w:p>
    <w:p w14:paraId="108589D5" w14:textId="77777777" w:rsidR="000F5F37" w:rsidRDefault="000F5F37">
      <w:pPr>
        <w:jc w:val="both"/>
        <w:rPr>
          <w:sz w:val="24"/>
          <w:szCs w:val="24"/>
          <w:lang w:val="pt-PT"/>
        </w:rPr>
      </w:pPr>
    </w:p>
    <w:tbl>
      <w:tblPr>
        <w:tblW w:w="0" w:type="auto"/>
        <w:tblInd w:w="-65" w:type="dxa"/>
        <w:tblLayout w:type="fixed"/>
        <w:tblCellMar>
          <w:left w:w="63" w:type="dxa"/>
        </w:tblCellMar>
        <w:tblLook w:val="04A0" w:firstRow="1" w:lastRow="0" w:firstColumn="1" w:lastColumn="0" w:noHBand="0" w:noVBand="1"/>
      </w:tblPr>
      <w:tblGrid>
        <w:gridCol w:w="2179"/>
        <w:gridCol w:w="2180"/>
        <w:gridCol w:w="2179"/>
        <w:gridCol w:w="2211"/>
      </w:tblGrid>
      <w:tr w:rsidR="000F5F37" w14:paraId="658A3054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05705D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Passagens</w:t>
            </w:r>
            <w:proofErr w:type="spellEnd"/>
            <w:r>
              <w:rPr>
                <w:rFonts w:ascii="Calibri" w:hAnsi="Calibri" w:cs="Calibri"/>
                <w:b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/>
              </w:rPr>
              <w:t>despesas</w:t>
            </w:r>
            <w:proofErr w:type="spellEnd"/>
            <w:r>
              <w:rPr>
                <w:rFonts w:ascii="Calibri" w:hAnsi="Calibri" w:cs="Calibri"/>
                <w:b/>
              </w:rPr>
              <w:t xml:space="preserve"> com </w:t>
            </w:r>
            <w:proofErr w:type="spellStart"/>
            <w:r>
              <w:rPr>
                <w:rFonts w:ascii="Calibri" w:hAnsi="Calibri" w:cs="Calibri"/>
                <w:b/>
              </w:rPr>
              <w:t>locomoção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B4A4A2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commentRangeStart w:id="5"/>
            <w:proofErr w:type="spellStart"/>
            <w:r>
              <w:rPr>
                <w:rFonts w:ascii="Calibri" w:hAnsi="Calibri" w:cs="Calibri"/>
                <w:b/>
              </w:rPr>
              <w:t>Especificação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commentRangeEnd w:id="5"/>
            <w:r>
              <w:commentReference w:id="5"/>
            </w:r>
            <w:r>
              <w:rPr>
                <w:rFonts w:ascii="Calibri" w:hAnsi="Calibri" w:cs="Calibri"/>
                <w:b/>
              </w:rPr>
              <w:t xml:space="preserve">da </w:t>
            </w:r>
            <w:proofErr w:type="spellStart"/>
            <w:r>
              <w:rPr>
                <w:rFonts w:ascii="Calibri" w:hAnsi="Calibri" w:cs="Calibri"/>
                <w:b/>
              </w:rPr>
              <w:t>ação</w:t>
            </w:r>
            <w:proofErr w:type="spellEnd"/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97789C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Justificativa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ADA01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</w:rPr>
              <w:t>Recurso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orçamentário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previsto</w:t>
            </w:r>
            <w:proofErr w:type="spellEnd"/>
          </w:p>
        </w:tc>
      </w:tr>
      <w:tr w:rsidR="000F5F37" w14:paraId="1E3DE2B3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6CE9CD" w14:textId="77777777" w:rsidR="000F5F37" w:rsidRDefault="00861019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proofErr w:type="spellStart"/>
            <w:r>
              <w:rPr>
                <w:rFonts w:ascii="Calibri" w:hAnsi="Calibri" w:cs="Calibri"/>
                <w:color w:val="C00000"/>
              </w:rPr>
              <w:t>Aquisição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C00000"/>
              </w:rPr>
              <w:t>passagens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aéreas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C00000"/>
              </w:rPr>
              <w:t>terrestres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52046F" w14:textId="77777777" w:rsidR="000F5F37" w:rsidRDefault="00861019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proofErr w:type="spellStart"/>
            <w:r>
              <w:rPr>
                <w:rFonts w:ascii="Calibri" w:hAnsi="Calibri" w:cs="Calibri"/>
                <w:color w:val="C00000"/>
              </w:rPr>
              <w:t>Custear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despesas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com </w:t>
            </w:r>
            <w:proofErr w:type="spellStart"/>
            <w:r>
              <w:rPr>
                <w:rFonts w:ascii="Calibri" w:hAnsi="Calibri" w:cs="Calibri"/>
                <w:color w:val="C00000"/>
              </w:rPr>
              <w:t>aquisição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C00000"/>
              </w:rPr>
              <w:t>passagens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81018C" w14:textId="77777777" w:rsidR="000F5F37" w:rsidRDefault="00861019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proofErr w:type="spellStart"/>
            <w:r>
              <w:rPr>
                <w:rFonts w:ascii="Calibri" w:hAnsi="Calibri" w:cs="Calibri"/>
                <w:color w:val="C00000"/>
              </w:rPr>
              <w:t>Permitir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C00000"/>
              </w:rPr>
              <w:t>participação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C00000"/>
              </w:rPr>
              <w:t>professores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em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eventos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científico-acadêmicos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C00000"/>
              </w:rPr>
              <w:t>bem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como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C00000"/>
              </w:rPr>
              <w:t>participação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C00000"/>
              </w:rPr>
              <w:t>convidados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em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atividades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didáticas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dos </w:t>
            </w:r>
            <w:proofErr w:type="spellStart"/>
            <w:r>
              <w:rPr>
                <w:rFonts w:ascii="Calibri" w:hAnsi="Calibri" w:cs="Calibri"/>
                <w:color w:val="C00000"/>
              </w:rPr>
              <w:t>programas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como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realização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de bancas de </w:t>
            </w:r>
            <w:proofErr w:type="spellStart"/>
            <w:r>
              <w:rPr>
                <w:rFonts w:ascii="Calibri" w:hAnsi="Calibri" w:cs="Calibri"/>
                <w:color w:val="C00000"/>
              </w:rPr>
              <w:t>defesas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etc.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53A64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R$ 0,00</w:t>
            </w:r>
          </w:p>
        </w:tc>
      </w:tr>
    </w:tbl>
    <w:p w14:paraId="472EB4BC" w14:textId="77777777" w:rsidR="000F5F37" w:rsidRDefault="000F5F37">
      <w:pPr>
        <w:jc w:val="both"/>
        <w:rPr>
          <w:sz w:val="24"/>
          <w:szCs w:val="24"/>
          <w:lang w:val="pt-PT"/>
        </w:rPr>
      </w:pPr>
    </w:p>
    <w:p w14:paraId="65D8639D" w14:textId="77777777" w:rsidR="000F5F37" w:rsidRDefault="000F5F37">
      <w:pPr>
        <w:jc w:val="both"/>
        <w:rPr>
          <w:sz w:val="24"/>
          <w:szCs w:val="24"/>
          <w:lang w:val="pt-PT"/>
        </w:rPr>
      </w:pPr>
    </w:p>
    <w:p w14:paraId="39727DA4" w14:textId="77777777" w:rsidR="000F5F37" w:rsidRDefault="000F5F37">
      <w:pPr>
        <w:jc w:val="both"/>
        <w:rPr>
          <w:sz w:val="24"/>
          <w:szCs w:val="24"/>
          <w:lang w:val="pt-PT"/>
        </w:rPr>
      </w:pPr>
    </w:p>
    <w:p w14:paraId="784ABCDD" w14:textId="77777777" w:rsidR="000F5F37" w:rsidRDefault="000F5F37">
      <w:pPr>
        <w:jc w:val="both"/>
        <w:rPr>
          <w:sz w:val="24"/>
          <w:szCs w:val="24"/>
          <w:lang w:val="pt-PT"/>
        </w:rPr>
      </w:pPr>
    </w:p>
    <w:p w14:paraId="663C64A4" w14:textId="77777777" w:rsidR="000F5F37" w:rsidRDefault="000F5F37">
      <w:pPr>
        <w:jc w:val="both"/>
        <w:rPr>
          <w:sz w:val="24"/>
          <w:szCs w:val="24"/>
          <w:lang w:val="pt-PT"/>
        </w:rPr>
      </w:pPr>
    </w:p>
    <w:p w14:paraId="35EDD93F" w14:textId="77777777" w:rsidR="000F5F37" w:rsidRDefault="00861019">
      <w:pPr>
        <w:numPr>
          <w:ilvl w:val="0"/>
          <w:numId w:val="1"/>
        </w:num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Auxílio financeiro a estudante - 3.3.90.18</w:t>
      </w:r>
    </w:p>
    <w:p w14:paraId="00B40E6C" w14:textId="77777777" w:rsidR="000F5F37" w:rsidRDefault="000F5F37">
      <w:pPr>
        <w:jc w:val="both"/>
        <w:rPr>
          <w:sz w:val="24"/>
          <w:szCs w:val="24"/>
          <w:lang w:val="pt-PT"/>
        </w:rPr>
      </w:pPr>
    </w:p>
    <w:tbl>
      <w:tblPr>
        <w:tblW w:w="0" w:type="auto"/>
        <w:tblInd w:w="-65" w:type="dxa"/>
        <w:tblLayout w:type="fixed"/>
        <w:tblCellMar>
          <w:left w:w="63" w:type="dxa"/>
        </w:tblCellMar>
        <w:tblLook w:val="04A0" w:firstRow="1" w:lastRow="0" w:firstColumn="1" w:lastColumn="0" w:noHBand="0" w:noVBand="1"/>
      </w:tblPr>
      <w:tblGrid>
        <w:gridCol w:w="2179"/>
        <w:gridCol w:w="2180"/>
        <w:gridCol w:w="2179"/>
        <w:gridCol w:w="2211"/>
      </w:tblGrid>
      <w:tr w:rsidR="000F5F37" w14:paraId="755D64DD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9F21F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Auxílio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financeiro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</w:rPr>
              <w:t>a</w:t>
            </w:r>
            <w:proofErr w:type="gram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estudante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EA3B2C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commentRangeStart w:id="6"/>
            <w:proofErr w:type="spellStart"/>
            <w:r>
              <w:rPr>
                <w:rFonts w:ascii="Calibri" w:hAnsi="Calibri" w:cs="Calibri"/>
                <w:b/>
              </w:rPr>
              <w:t>Especificação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commentRangeEnd w:id="6"/>
            <w:r>
              <w:commentReference w:id="6"/>
            </w:r>
            <w:r>
              <w:rPr>
                <w:rFonts w:ascii="Calibri" w:hAnsi="Calibri" w:cs="Calibri"/>
                <w:b/>
              </w:rPr>
              <w:t xml:space="preserve">da </w:t>
            </w:r>
            <w:proofErr w:type="spellStart"/>
            <w:r>
              <w:rPr>
                <w:rFonts w:ascii="Calibri" w:hAnsi="Calibri" w:cs="Calibri"/>
                <w:b/>
              </w:rPr>
              <w:t>ação</w:t>
            </w:r>
            <w:proofErr w:type="spellEnd"/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FCF175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Justificativa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80B11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</w:rPr>
              <w:t>Recurso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orçamentário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previsto</w:t>
            </w:r>
            <w:proofErr w:type="spellEnd"/>
          </w:p>
        </w:tc>
      </w:tr>
      <w:tr w:rsidR="000F5F37" w14:paraId="36ECE3E5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F35C63" w14:textId="77777777" w:rsidR="000F5F37" w:rsidRDefault="00861019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proofErr w:type="spellStart"/>
            <w:r>
              <w:rPr>
                <w:rFonts w:ascii="Calibri" w:hAnsi="Calibri" w:cs="Calibri"/>
                <w:color w:val="C00000"/>
              </w:rPr>
              <w:t>Custear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despesas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com </w:t>
            </w:r>
            <w:proofErr w:type="spellStart"/>
            <w:r>
              <w:rPr>
                <w:rFonts w:ascii="Calibri" w:hAnsi="Calibri" w:cs="Calibri"/>
                <w:color w:val="C00000"/>
              </w:rPr>
              <w:t>alimentação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C00000"/>
              </w:rPr>
              <w:t>deslocamento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C00000"/>
              </w:rPr>
              <w:t>inscrição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em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eventos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, entre </w:t>
            </w:r>
            <w:proofErr w:type="spellStart"/>
            <w:r>
              <w:rPr>
                <w:rFonts w:ascii="Calibri" w:hAnsi="Calibri" w:cs="Calibri"/>
                <w:color w:val="C00000"/>
              </w:rPr>
              <w:t>outras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atividades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C00000"/>
              </w:rPr>
              <w:t>pesquisa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realizadas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pelos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alunos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2BFD3D" w14:textId="77777777" w:rsidR="000F5F37" w:rsidRDefault="00861019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proofErr w:type="spellStart"/>
            <w:r>
              <w:rPr>
                <w:rFonts w:ascii="Calibri" w:hAnsi="Calibri" w:cs="Calibri"/>
                <w:color w:val="C00000"/>
              </w:rPr>
              <w:t>Custear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despesas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com </w:t>
            </w:r>
            <w:proofErr w:type="spellStart"/>
            <w:r>
              <w:rPr>
                <w:rFonts w:ascii="Calibri" w:hAnsi="Calibri" w:cs="Calibri"/>
                <w:color w:val="C00000"/>
              </w:rPr>
              <w:t>alimentação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C00000"/>
              </w:rPr>
              <w:t>deslocamento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C00000"/>
              </w:rPr>
              <w:t>inscrição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, coleta de </w:t>
            </w:r>
            <w:proofErr w:type="spellStart"/>
            <w:r>
              <w:rPr>
                <w:rFonts w:ascii="Calibri" w:hAnsi="Calibri" w:cs="Calibri"/>
                <w:color w:val="C00000"/>
              </w:rPr>
              <w:t>materiais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entre </w:t>
            </w:r>
            <w:proofErr w:type="spellStart"/>
            <w:r>
              <w:rPr>
                <w:rFonts w:ascii="Calibri" w:hAnsi="Calibri" w:cs="Calibri"/>
                <w:color w:val="C00000"/>
              </w:rPr>
              <w:t>outras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atividades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C00000"/>
              </w:rPr>
              <w:t>pesquisa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realizadas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pelos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alunos</w:t>
            </w:r>
            <w:proofErr w:type="spellEnd"/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9EB447" w14:textId="77777777" w:rsidR="000F5F37" w:rsidRDefault="00861019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proofErr w:type="spellStart"/>
            <w:r>
              <w:rPr>
                <w:rFonts w:ascii="Calibri" w:hAnsi="Calibri" w:cs="Calibri"/>
                <w:color w:val="C00000"/>
              </w:rPr>
              <w:t>Permitir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C00000"/>
              </w:rPr>
              <w:t>participação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dos </w:t>
            </w:r>
            <w:proofErr w:type="spellStart"/>
            <w:r>
              <w:rPr>
                <w:rFonts w:ascii="Calibri" w:hAnsi="Calibri" w:cs="Calibri"/>
                <w:color w:val="C00000"/>
              </w:rPr>
              <w:t>discentes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em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eventos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científico-acadêmicos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conforme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previsto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na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portaria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156 do MEC, </w:t>
            </w:r>
            <w:proofErr w:type="spellStart"/>
            <w:r>
              <w:rPr>
                <w:rFonts w:ascii="Calibri" w:hAnsi="Calibri" w:cs="Calibri"/>
                <w:color w:val="C00000"/>
              </w:rPr>
              <w:t>artigo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7º, item II, </w:t>
            </w:r>
            <w:proofErr w:type="spellStart"/>
            <w:r>
              <w:rPr>
                <w:rFonts w:ascii="Calibri" w:hAnsi="Calibri" w:cs="Calibri"/>
                <w:color w:val="C00000"/>
              </w:rPr>
              <w:t>alínea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h, J e k.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6B439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R$ 0,00</w:t>
            </w:r>
          </w:p>
        </w:tc>
      </w:tr>
    </w:tbl>
    <w:p w14:paraId="38EFA554" w14:textId="77777777" w:rsidR="000F5F37" w:rsidRDefault="000F5F37">
      <w:pPr>
        <w:jc w:val="both"/>
        <w:rPr>
          <w:sz w:val="24"/>
          <w:szCs w:val="24"/>
          <w:lang w:val="pt-PT"/>
        </w:rPr>
      </w:pPr>
    </w:p>
    <w:p w14:paraId="5CA658E3" w14:textId="77777777" w:rsidR="000F5F37" w:rsidRDefault="000F5F37">
      <w:pPr>
        <w:jc w:val="both"/>
        <w:rPr>
          <w:sz w:val="24"/>
          <w:szCs w:val="24"/>
          <w:lang w:val="pt-PT"/>
        </w:rPr>
      </w:pPr>
    </w:p>
    <w:p w14:paraId="74ACE057" w14:textId="77777777" w:rsidR="000F5F37" w:rsidRDefault="00861019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g) Auxílio financeiro a pesquisador - 3.3.90.20</w:t>
      </w:r>
    </w:p>
    <w:p w14:paraId="27276EAE" w14:textId="77777777" w:rsidR="000F5F37" w:rsidRDefault="000F5F37">
      <w:pPr>
        <w:jc w:val="both"/>
        <w:rPr>
          <w:sz w:val="24"/>
          <w:szCs w:val="24"/>
          <w:lang w:val="pt-PT"/>
        </w:rPr>
      </w:pPr>
    </w:p>
    <w:tbl>
      <w:tblPr>
        <w:tblW w:w="0" w:type="auto"/>
        <w:tblInd w:w="-65" w:type="dxa"/>
        <w:tblLayout w:type="fixed"/>
        <w:tblCellMar>
          <w:left w:w="63" w:type="dxa"/>
        </w:tblCellMar>
        <w:tblLook w:val="04A0" w:firstRow="1" w:lastRow="0" w:firstColumn="1" w:lastColumn="0" w:noHBand="0" w:noVBand="1"/>
      </w:tblPr>
      <w:tblGrid>
        <w:gridCol w:w="2179"/>
        <w:gridCol w:w="2180"/>
        <w:gridCol w:w="2179"/>
        <w:gridCol w:w="2211"/>
      </w:tblGrid>
      <w:tr w:rsidR="000F5F37" w14:paraId="31745780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CDD377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lastRenderedPageBreak/>
              <w:t>Auxílio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financeiro</w:t>
            </w:r>
            <w:proofErr w:type="spellEnd"/>
            <w:r>
              <w:rPr>
                <w:rFonts w:ascii="Calibri" w:hAnsi="Calibri" w:cs="Calibri"/>
                <w:b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/>
              </w:rPr>
              <w:t>pesquisado</w:t>
            </w:r>
            <w:r>
              <w:rPr>
                <w:rFonts w:ascii="Calibri" w:hAnsi="Calibri" w:cs="Calibri"/>
                <w:b/>
              </w:rPr>
              <w:t>r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36564C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commentRangeStart w:id="7"/>
            <w:proofErr w:type="spellStart"/>
            <w:r>
              <w:rPr>
                <w:rFonts w:ascii="Calibri" w:hAnsi="Calibri" w:cs="Calibri"/>
                <w:b/>
              </w:rPr>
              <w:t>Especificação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commentRangeEnd w:id="7"/>
            <w:r>
              <w:commentReference w:id="7"/>
            </w:r>
            <w:r>
              <w:rPr>
                <w:rFonts w:ascii="Calibri" w:hAnsi="Calibri" w:cs="Calibri"/>
                <w:b/>
              </w:rPr>
              <w:t xml:space="preserve">da </w:t>
            </w:r>
            <w:proofErr w:type="spellStart"/>
            <w:r>
              <w:rPr>
                <w:rFonts w:ascii="Calibri" w:hAnsi="Calibri" w:cs="Calibri"/>
                <w:b/>
              </w:rPr>
              <w:t>ação</w:t>
            </w:r>
            <w:proofErr w:type="spellEnd"/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4AA8AE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Justificativa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5EA8F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</w:rPr>
              <w:t>Recurso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orçamentário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previsto</w:t>
            </w:r>
            <w:proofErr w:type="spellEnd"/>
          </w:p>
        </w:tc>
      </w:tr>
      <w:tr w:rsidR="000F5F37" w14:paraId="3E9A70E4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4DA463" w14:textId="77777777" w:rsidR="000F5F37" w:rsidRDefault="00861019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proofErr w:type="spellStart"/>
            <w:r>
              <w:rPr>
                <w:rFonts w:ascii="Calibri" w:hAnsi="Calibri" w:cs="Calibri"/>
                <w:color w:val="C00000"/>
              </w:rPr>
              <w:t>Custear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despesas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com </w:t>
            </w:r>
            <w:proofErr w:type="spellStart"/>
            <w:r>
              <w:rPr>
                <w:rFonts w:ascii="Calibri" w:hAnsi="Calibri" w:cs="Calibri"/>
                <w:color w:val="C00000"/>
              </w:rPr>
              <w:t>inscrição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C00000"/>
              </w:rPr>
              <w:t>publicação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C00000"/>
              </w:rPr>
              <w:t>artigos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C00000"/>
              </w:rPr>
              <w:t>revisão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C00000"/>
              </w:rPr>
              <w:t>tradução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, entre </w:t>
            </w:r>
            <w:proofErr w:type="spellStart"/>
            <w:r>
              <w:rPr>
                <w:rFonts w:ascii="Calibri" w:hAnsi="Calibri" w:cs="Calibri"/>
                <w:color w:val="C00000"/>
              </w:rPr>
              <w:t>outras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atividades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C00000"/>
              </w:rPr>
              <w:t>pesquisa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realizadas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A85077" w14:textId="77777777" w:rsidR="000F5F37" w:rsidRDefault="00861019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proofErr w:type="spellStart"/>
            <w:r>
              <w:rPr>
                <w:rFonts w:ascii="Calibri" w:hAnsi="Calibri" w:cs="Calibri"/>
                <w:color w:val="C00000"/>
              </w:rPr>
              <w:t>permitir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C00000"/>
              </w:rPr>
              <w:t>divulgação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C00000"/>
              </w:rPr>
              <w:t>pesquisas</w:t>
            </w:r>
            <w:proofErr w:type="spellEnd"/>
            <w:r>
              <w:rPr>
                <w:rFonts w:ascii="Calibri" w:hAnsi="Calibri" w:cs="Calibri"/>
                <w:color w:val="C00000"/>
              </w:rPr>
              <w:t>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23D1A7" w14:textId="77777777" w:rsidR="000F5F37" w:rsidRDefault="00861019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proofErr w:type="spellStart"/>
            <w:r>
              <w:rPr>
                <w:rFonts w:ascii="Calibri" w:hAnsi="Calibri" w:cs="Calibri"/>
                <w:color w:val="C00000"/>
              </w:rPr>
              <w:t>Permitir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C00000"/>
              </w:rPr>
              <w:t>participação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dos </w:t>
            </w:r>
            <w:proofErr w:type="spellStart"/>
            <w:r>
              <w:rPr>
                <w:rFonts w:ascii="Calibri" w:hAnsi="Calibri" w:cs="Calibri"/>
                <w:color w:val="C00000"/>
              </w:rPr>
              <w:t>pesquisadores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em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eventos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científico-acadêmicos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conforme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previsto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na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C00000"/>
              </w:rPr>
              <w:t>portaria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156 do MEC, </w:t>
            </w:r>
            <w:proofErr w:type="spellStart"/>
            <w:r>
              <w:rPr>
                <w:rFonts w:ascii="Calibri" w:hAnsi="Calibri" w:cs="Calibri"/>
                <w:color w:val="C00000"/>
              </w:rPr>
              <w:t>artigo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7º, item II, </w:t>
            </w:r>
            <w:proofErr w:type="spellStart"/>
            <w:r>
              <w:rPr>
                <w:rFonts w:ascii="Calibri" w:hAnsi="Calibri" w:cs="Calibri"/>
                <w:color w:val="C00000"/>
              </w:rPr>
              <w:t>alínea</w:t>
            </w:r>
            <w:proofErr w:type="spellEnd"/>
            <w:r>
              <w:rPr>
                <w:rFonts w:ascii="Calibri" w:hAnsi="Calibri" w:cs="Calibri"/>
                <w:color w:val="C00000"/>
              </w:rPr>
              <w:t xml:space="preserve"> h, J e K.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EC724" w14:textId="77777777" w:rsidR="000F5F37" w:rsidRDefault="00861019">
            <w:pPr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R$ 0,00</w:t>
            </w:r>
          </w:p>
        </w:tc>
      </w:tr>
    </w:tbl>
    <w:p w14:paraId="45E9B93D" w14:textId="77777777" w:rsidR="000F5F37" w:rsidRDefault="000F5F37">
      <w:pPr>
        <w:jc w:val="both"/>
        <w:rPr>
          <w:sz w:val="24"/>
          <w:szCs w:val="24"/>
          <w:lang w:val="pt-PT"/>
        </w:rPr>
      </w:pPr>
    </w:p>
    <w:p w14:paraId="32742DE8" w14:textId="77777777" w:rsidR="000F5F37" w:rsidRDefault="00861019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Declaro que o plano de aplicação dos recursos está em consonância com as normas estabelecid</w:t>
      </w:r>
      <w:r>
        <w:rPr>
          <w:sz w:val="24"/>
          <w:szCs w:val="24"/>
          <w:lang w:val="pt-PT"/>
        </w:rPr>
        <w:t>as pela portaria da CAPES no 156 de 28 de novembro de 2014.</w:t>
      </w:r>
    </w:p>
    <w:p w14:paraId="2E11E178" w14:textId="77777777" w:rsidR="000F5F37" w:rsidRDefault="000F5F37">
      <w:pPr>
        <w:jc w:val="both"/>
        <w:rPr>
          <w:sz w:val="24"/>
          <w:szCs w:val="24"/>
          <w:lang w:val="pt-PT"/>
        </w:rPr>
      </w:pPr>
    </w:p>
    <w:p w14:paraId="7F03774E" w14:textId="77777777" w:rsidR="000F5F37" w:rsidRDefault="000F5F37">
      <w:pPr>
        <w:jc w:val="both"/>
        <w:rPr>
          <w:sz w:val="24"/>
          <w:szCs w:val="24"/>
          <w:lang w:val="pt-PT"/>
        </w:rPr>
      </w:pPr>
    </w:p>
    <w:p w14:paraId="4304ECD0" w14:textId="77777777" w:rsidR="000F5F37" w:rsidRDefault="00861019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________________________________________________, ______/_____/_____</w:t>
      </w:r>
    </w:p>
    <w:p w14:paraId="2EFDBC9C" w14:textId="77777777" w:rsidR="000F5F37" w:rsidRDefault="00861019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Local</w:t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  <w:t xml:space="preserve">                             Data</w:t>
      </w:r>
    </w:p>
    <w:p w14:paraId="5739665E" w14:textId="77777777" w:rsidR="000F5F37" w:rsidRDefault="000F5F37">
      <w:pPr>
        <w:jc w:val="both"/>
        <w:rPr>
          <w:sz w:val="24"/>
          <w:szCs w:val="24"/>
          <w:lang w:val="pt-PT"/>
        </w:rPr>
      </w:pPr>
    </w:p>
    <w:p w14:paraId="5018F8BE" w14:textId="77777777" w:rsidR="000F5F37" w:rsidRDefault="000F5F37">
      <w:pPr>
        <w:jc w:val="both"/>
        <w:rPr>
          <w:sz w:val="24"/>
          <w:szCs w:val="24"/>
          <w:lang w:val="pt-PT"/>
        </w:rPr>
      </w:pPr>
    </w:p>
    <w:p w14:paraId="690B6DA2" w14:textId="77777777" w:rsidR="000F5F37" w:rsidRDefault="00861019">
      <w:pPr>
        <w:jc w:val="cen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_______________________________________________</w:t>
      </w:r>
    </w:p>
    <w:p w14:paraId="7679CD2B" w14:textId="77777777" w:rsidR="000F5F37" w:rsidRDefault="00861019">
      <w:pPr>
        <w:jc w:val="cen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Coordenador do Programa de </w:t>
      </w:r>
      <w:r>
        <w:rPr>
          <w:sz w:val="24"/>
          <w:szCs w:val="24"/>
          <w:lang w:val="pt-PT"/>
        </w:rPr>
        <w:t>Pós-Graduação em XXXXX</w:t>
      </w:r>
    </w:p>
    <w:p w14:paraId="39C0EB59" w14:textId="77777777" w:rsidR="000F5F37" w:rsidRDefault="000F5F37">
      <w:pPr>
        <w:jc w:val="both"/>
        <w:rPr>
          <w:sz w:val="24"/>
          <w:szCs w:val="24"/>
          <w:lang w:val="pt-PT"/>
        </w:rPr>
      </w:pPr>
    </w:p>
    <w:sectPr w:rsidR="000F5F37">
      <w:headerReference w:type="default" r:id="rId11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daniel" w:date="2021-03-12T11:30:00Z" w:initials="d">
    <w:p w14:paraId="5FBB69DB" w14:textId="77777777" w:rsidR="000F5F37" w:rsidRDefault="00861019">
      <w:pPr>
        <w:pStyle w:val="Textodecomentrio"/>
        <w:rPr>
          <w:lang w:val="pt-PT"/>
        </w:rPr>
      </w:pPr>
      <w:r>
        <w:rPr>
          <w:lang w:val="pt-PT"/>
        </w:rPr>
        <w:t xml:space="preserve">Recomendamos colocar uma previsão das compras que o programa identificou como necessárias para o ano corrente para buscar uma maior </w:t>
      </w:r>
      <w:r>
        <w:rPr>
          <w:lang w:val="pt-PT"/>
        </w:rPr>
        <w:t>precisão do valor a ser destinado para a atividade.</w:t>
      </w:r>
    </w:p>
  </w:comment>
  <w:comment w:id="2" w:author="daniel" w:date="2021-03-12T11:36:00Z" w:initials="d">
    <w:p w14:paraId="7FFE3294" w14:textId="77777777" w:rsidR="000F5F37" w:rsidRDefault="00861019">
      <w:pPr>
        <w:pStyle w:val="Textodecomentrio"/>
      </w:pPr>
      <w:r>
        <w:rPr>
          <w:lang w:val="pt-PT"/>
        </w:rPr>
        <w:t xml:space="preserve">Recomendamos </w:t>
      </w:r>
      <w:r>
        <w:rPr>
          <w:lang w:val="pt-PT"/>
        </w:rPr>
        <w:t>colocar uma previsão dos serviços que o programa identificou como necessários para o ano corrente para buscar uma maior precisão do valor a ser destinado para a atividade.</w:t>
      </w:r>
    </w:p>
  </w:comment>
  <w:comment w:id="3" w:author="daniel" w:date="2021-03-12T11:40:00Z" w:initials="d">
    <w:p w14:paraId="3FE6EDF0" w14:textId="77777777" w:rsidR="000F5F37" w:rsidRDefault="00861019">
      <w:pPr>
        <w:pStyle w:val="Textodecomentrio"/>
      </w:pPr>
      <w:r>
        <w:rPr>
          <w:lang w:val="pt-PT"/>
        </w:rPr>
        <w:t xml:space="preserve">Recomendamos </w:t>
      </w:r>
      <w:r>
        <w:rPr>
          <w:lang w:val="pt-PT"/>
        </w:rPr>
        <w:t>coloca</w:t>
      </w:r>
      <w:r>
        <w:rPr>
          <w:lang w:val="pt-PT"/>
        </w:rPr>
        <w:t>r uma previsão dos serviços que o programa identificou como necessários para o ano corrente para buscar uma maior precisão do valor a ser destinado para a atividade.</w:t>
      </w:r>
    </w:p>
  </w:comment>
  <w:comment w:id="4" w:author="daniel" w:date="2021-03-12T11:44:00Z" w:initials="d">
    <w:p w14:paraId="7474AE95" w14:textId="77777777" w:rsidR="000F5F37" w:rsidRDefault="00861019">
      <w:pPr>
        <w:pStyle w:val="Textodecomentrio"/>
        <w:rPr>
          <w:lang w:val="pt-PT"/>
        </w:rPr>
      </w:pPr>
      <w:r>
        <w:rPr>
          <w:lang w:val="pt-PT"/>
        </w:rPr>
        <w:t xml:space="preserve">Recomendamos </w:t>
      </w:r>
      <w:r>
        <w:rPr>
          <w:lang w:val="pt-PT"/>
        </w:rPr>
        <w:t xml:space="preserve">colocar uma previsão das viagens que o programa identificou como necessários </w:t>
      </w:r>
      <w:r>
        <w:rPr>
          <w:lang w:val="pt-PT"/>
        </w:rPr>
        <w:t>para o ano corrente para buscar uma maior precisão do valor a ser destinado para a atividade.</w:t>
      </w:r>
    </w:p>
    <w:p w14:paraId="7FEA089B" w14:textId="77777777" w:rsidR="000F5F37" w:rsidRDefault="00861019">
      <w:pPr>
        <w:pStyle w:val="Textodecomentrio"/>
        <w:rPr>
          <w:lang w:val="pt-PT"/>
        </w:rPr>
      </w:pPr>
      <w:r>
        <w:rPr>
          <w:lang w:val="pt-PT"/>
        </w:rPr>
        <w:t>ATENÇÃO: Sugerimos não utilizar esta este elemento de despesa no exercício de 2021, devido às restrições de mobilidade decorrentes da pandemia de COVID-19.</w:t>
      </w:r>
    </w:p>
  </w:comment>
  <w:comment w:id="5" w:author="daniel" w:date="2021-03-12T11:47:00Z" w:initials="d">
    <w:p w14:paraId="0BA28472" w14:textId="77777777" w:rsidR="000F5F37" w:rsidRDefault="00861019">
      <w:pPr>
        <w:pStyle w:val="Textodecomentrio"/>
        <w:rPr>
          <w:lang w:val="pt-PT"/>
        </w:rPr>
      </w:pPr>
      <w:r>
        <w:rPr>
          <w:lang w:val="pt-PT"/>
        </w:rPr>
        <w:t>Recome</w:t>
      </w:r>
      <w:r>
        <w:rPr>
          <w:lang w:val="pt-PT"/>
        </w:rPr>
        <w:t xml:space="preserve">ndamos </w:t>
      </w:r>
      <w:r>
        <w:rPr>
          <w:lang w:val="pt-PT"/>
        </w:rPr>
        <w:t>colocar uma previsão das viagens que o programa identificou como necessários para o ano corrente para buscar uma maior precisão do valor a ser destinado para a atividade.</w:t>
      </w:r>
    </w:p>
    <w:p w14:paraId="74BFBCBD" w14:textId="77777777" w:rsidR="000F5F37" w:rsidRDefault="00861019">
      <w:pPr>
        <w:pStyle w:val="Textodecomentrio"/>
      </w:pPr>
      <w:r>
        <w:rPr>
          <w:lang w:val="pt-PT"/>
        </w:rPr>
        <w:t xml:space="preserve">ATENÇÃO: Sugerimos não utilizar esta este elemento de despesa no exercício de </w:t>
      </w:r>
      <w:r>
        <w:rPr>
          <w:lang w:val="pt-PT"/>
        </w:rPr>
        <w:t>2021, devido às restrições de mobilidade decorrentes da pandemia de COVID-19.</w:t>
      </w:r>
    </w:p>
  </w:comment>
  <w:comment w:id="6" w:author="daniel" w:date="2021-03-12T11:50:00Z" w:initials="d">
    <w:p w14:paraId="15F7FA28" w14:textId="77777777" w:rsidR="000F5F37" w:rsidRDefault="00861019">
      <w:pPr>
        <w:pStyle w:val="Textodecomentrio"/>
      </w:pPr>
      <w:r>
        <w:rPr>
          <w:lang w:val="pt-PT"/>
        </w:rPr>
        <w:t xml:space="preserve">Recomendamos </w:t>
      </w:r>
      <w:r>
        <w:rPr>
          <w:lang w:val="pt-PT"/>
        </w:rPr>
        <w:t xml:space="preserve">colocar uma previsão dos auxílios que o programa identificou como necessários para o ano corrente para buscar uma maior precisão do valor a ser destinado para a </w:t>
      </w:r>
      <w:r>
        <w:rPr>
          <w:lang w:val="pt-PT"/>
        </w:rPr>
        <w:t>atividade.</w:t>
      </w:r>
    </w:p>
  </w:comment>
  <w:comment w:id="7" w:author="daniel" w:date="2021-03-12T11:52:00Z" w:initials="d">
    <w:p w14:paraId="7AB888C1" w14:textId="77777777" w:rsidR="000F5F37" w:rsidRDefault="00861019">
      <w:pPr>
        <w:pStyle w:val="Textodecomentrio"/>
      </w:pPr>
      <w:r>
        <w:rPr>
          <w:lang w:val="pt-PT"/>
        </w:rPr>
        <w:t>Recomendamos colocar uma previsão dos auxílios que o programa identificou como necessários para o ano corrente para buscar uma maior precisão do valor a ser destinado para a atividade.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BB69DB" w15:done="0"/>
  <w15:commentEx w15:paraId="7FFE3294" w15:done="0"/>
  <w15:commentEx w15:paraId="3FE6EDF0" w15:done="0"/>
  <w15:commentEx w15:paraId="7FEA089B" w15:done="0"/>
  <w15:commentEx w15:paraId="74BFBCBD" w15:done="0"/>
  <w15:commentEx w15:paraId="15F7FA28" w15:done="0"/>
  <w15:commentEx w15:paraId="7AB888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BB69DB" w16cid:durableId="27FCB8D3"/>
  <w16cid:commentId w16cid:paraId="7FFE3294" w16cid:durableId="27FCB8D4"/>
  <w16cid:commentId w16cid:paraId="3FE6EDF0" w16cid:durableId="27FCB8D5"/>
  <w16cid:commentId w16cid:paraId="7FEA089B" w16cid:durableId="27FCB8D6"/>
  <w16cid:commentId w16cid:paraId="74BFBCBD" w16cid:durableId="27FCB8D7"/>
  <w16cid:commentId w16cid:paraId="15F7FA28" w16cid:durableId="27FCB8D8"/>
  <w16cid:commentId w16cid:paraId="7AB888C1" w16cid:durableId="27FCB8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0F98" w14:textId="77777777" w:rsidR="00861019" w:rsidRDefault="00861019">
      <w:pPr>
        <w:spacing w:after="0" w:line="240" w:lineRule="auto"/>
      </w:pPr>
      <w:r>
        <w:separator/>
      </w:r>
    </w:p>
  </w:endnote>
  <w:endnote w:type="continuationSeparator" w:id="0">
    <w:p w14:paraId="32BD0B7F" w14:textId="77777777" w:rsidR="00861019" w:rsidRDefault="0086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E74BC" w14:textId="77777777" w:rsidR="00861019" w:rsidRDefault="00861019">
      <w:pPr>
        <w:spacing w:after="0" w:line="240" w:lineRule="auto"/>
      </w:pPr>
      <w:r>
        <w:separator/>
      </w:r>
    </w:p>
  </w:footnote>
  <w:footnote w:type="continuationSeparator" w:id="0">
    <w:p w14:paraId="431B76A8" w14:textId="77777777" w:rsidR="00861019" w:rsidRDefault="0086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3B33" w14:textId="77777777" w:rsidR="000F5F37" w:rsidRDefault="00861019">
    <w:pPr>
      <w:pStyle w:val="Cabealho"/>
      <w:jc w:val="center"/>
      <w:rPr>
        <w:lang w:val="pt-PT"/>
      </w:rPr>
    </w:pPr>
    <w:r>
      <w:rPr>
        <w:noProof/>
        <w:lang w:val="pt-PT"/>
      </w:rPr>
      <w:drawing>
        <wp:inline distT="0" distB="0" distL="114300" distR="114300" wp14:anchorId="4B5A677C" wp14:editId="6640E293">
          <wp:extent cx="949960" cy="950595"/>
          <wp:effectExtent l="0" t="0" r="2540" b="1905"/>
          <wp:docPr id="2" name="Imagem 2" descr="marca assinatura vert co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marca assinatura vert col 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996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4EB46" w14:textId="77777777" w:rsidR="000F5F37" w:rsidRDefault="00861019">
    <w:pPr>
      <w:pStyle w:val="Cabealho"/>
      <w:jc w:val="center"/>
      <w:rPr>
        <w:b/>
        <w:bCs/>
        <w:lang w:val="pt-PT"/>
      </w:rPr>
    </w:pPr>
    <w:r>
      <w:rPr>
        <w:b/>
        <w:bCs/>
        <w:lang w:val="pt-PT"/>
      </w:rPr>
      <w:t>ANEXOS AO MANUAL DO PROAP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E77B835"/>
    <w:multiLevelType w:val="singleLevel"/>
    <w:tmpl w:val="FE77B835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">
    <w15:presenceInfo w15:providerId="None" w15:userId="dan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FDAF37E3"/>
    <w:rsid w:val="FDAF37E3"/>
    <w:rsid w:val="000F5F37"/>
    <w:rsid w:val="006342D0"/>
    <w:rsid w:val="00861019"/>
    <w:rsid w:val="4FEB1377"/>
    <w:rsid w:val="665C714B"/>
    <w:rsid w:val="6EFDA0D8"/>
    <w:rsid w:val="7AFF3E95"/>
    <w:rsid w:val="7B5BCA34"/>
    <w:rsid w:val="CFF770D7"/>
    <w:rsid w:val="DCFFECB2"/>
    <w:rsid w:val="F5F7D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E71F8"/>
  <w15:docId w15:val="{43B6F5D7-E22E-4D13-846E-D1859557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qFormat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uiPriority w:val="6"/>
    <w:qFormat/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balo">
    <w:name w:val="Balloon Text"/>
    <w:basedOn w:val="Normal"/>
    <w:link w:val="TextodebaloChar"/>
    <w:rsid w:val="0063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342D0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654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danie</cp:lastModifiedBy>
  <cp:revision>3</cp:revision>
  <dcterms:created xsi:type="dcterms:W3CDTF">2023-05-03T13:43:00Z</dcterms:created>
  <dcterms:modified xsi:type="dcterms:W3CDTF">2023-05-03T13:43:00Z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1046-11.1.0.10161</vt:lpwstr>
  </property>
</Properties>
</file>