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ACEITE DE ORIENTAÇÃO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2"/>
          <w:szCs w:val="22"/>
          <w:rtl w:val="0"/>
        </w:rPr>
        <w:t xml:space="preserve">(nome do orientador/pesquisador responsável)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 condição de Professor Orientador, declaro aceitar o(a) discente (</w:t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2"/>
          <w:szCs w:val="22"/>
          <w:rtl w:val="0"/>
        </w:rPr>
        <w:t xml:space="preserve">nome do(a) aluno(a)</w:t>
      </w:r>
      <w:r w:rsidDel="00000000" w:rsidR="00000000" w:rsidRPr="00000000">
        <w:rPr>
          <w:rFonts w:ascii="Calibri" w:cs="Calibri" w:eastAsia="Calibri" w:hAnsi="Calibri"/>
          <w:color w:val="a6a6a6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regularmente matriculado</w:t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2"/>
          <w:szCs w:val="22"/>
          <w:rtl w:val="0"/>
        </w:rPr>
        <w:t xml:space="preserve">(a</w:t>
      </w:r>
      <w:r w:rsidDel="00000000" w:rsidR="00000000" w:rsidRPr="00000000">
        <w:rPr>
          <w:rFonts w:ascii="Calibri" w:cs="Calibri" w:eastAsia="Calibri" w:hAnsi="Calibri"/>
          <w:b w:val="1"/>
          <w:color w:val="bfbfbf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 Programa de Pós-graduação em Engenharia de Bioprocessos e Biotecnologia (PPGEnBio) da Universidade Federal de São João del-Rei para orientá-lo(a) em sua pesquisa </w:t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2"/>
          <w:szCs w:val="22"/>
          <w:rtl w:val="0"/>
        </w:rPr>
        <w:t xml:space="preserve">“(título provisório do projeto)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”.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Eu e o (a) orientando (a) declaramos ciência quanto aos prazos e orientações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Instrução Normativa nº 006-2024, de 23 de maio de 2024,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comprometendo-nos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enviar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Projeto Completo* definitivo no prazo estabelecido, o qual será desenvolvido pelo discente conforme demais Normativas e Regulamentos do Programa.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Ouro Branco, _____/______/________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__________________________________                                     __________________________________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Assinatura do Orientador</w:t>
        <w:tab/>
        <w:tab/>
        <w:tab/>
        <w:tab/>
        <w:tab/>
        <w:t xml:space="preserve">Assinatura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*A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Carta de Aceite de Orientação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deverá ser enviada à Secretaria do Programa pelo e-mail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18"/>
            <w:szCs w:val="18"/>
            <w:u w:val="single"/>
            <w:rtl w:val="0"/>
          </w:rPr>
          <w:t xml:space="preserve">ppgenbio@ufsj.edu.br</w:t>
        </w:r>
      </w:hyperlink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no prazo de 30 (trinta) dias a contar da admissão do discente.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*O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Projeto de Pesquisa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deverá ser enviado à Secretaria do Programa pelo e-mail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18"/>
            <w:szCs w:val="18"/>
            <w:u w:val="single"/>
            <w:rtl w:val="0"/>
          </w:rPr>
          <w:t xml:space="preserve">ppgenbio@ufsj.edu.br</w:t>
        </w:r>
      </w:hyperlink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no prazo de 90 (noventa) dias a contar da admissão do discente. </w:t>
      </w:r>
    </w:p>
    <w:sectPr>
      <w:headerReference r:id="rId9" w:type="default"/>
      <w:footerReference r:id="rId10" w:type="default"/>
      <w:pgSz w:h="16840" w:w="11900" w:orient="portrait"/>
      <w:pgMar w:bottom="1134" w:top="1407" w:left="130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Pág.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2410" w:right="2980" w:firstLine="0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4455160</wp:posOffset>
          </wp:positionH>
          <wp:positionV relativeFrom="paragraph">
            <wp:posOffset>156210</wp:posOffset>
          </wp:positionV>
          <wp:extent cx="1553879" cy="342900"/>
          <wp:effectExtent b="0" l="0" r="0" t="0"/>
          <wp:wrapNone/>
          <wp:docPr descr="Texto" id="1408451868" name="image1.png"/>
          <a:graphic>
            <a:graphicData uri="http://schemas.openxmlformats.org/drawingml/2006/picture">
              <pic:pic>
                <pic:nvPicPr>
                  <pic:cNvPr descr="Texto" id="0" name="image1.png"/>
                  <pic:cNvPicPr preferRelativeResize="0"/>
                </pic:nvPicPr>
                <pic:blipFill>
                  <a:blip r:embed="rId1"/>
                  <a:srcRect b="32500" l="0" r="0" t="0"/>
                  <a:stretch>
                    <a:fillRect/>
                  </a:stretch>
                </pic:blipFill>
                <pic:spPr>
                  <a:xfrm>
                    <a:off x="0" y="0"/>
                    <a:ext cx="1553879" cy="342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line="276" w:lineRule="auto"/>
      <w:ind w:left="2410" w:right="-36" w:firstLine="0"/>
      <w:rPr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UNIVERSIDADE FEDERAL DE SÃO JOÃO DEL-REI – UFSJ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10160</wp:posOffset>
          </wp:positionV>
          <wp:extent cx="1477645" cy="690880"/>
          <wp:effectExtent b="0" l="0" r="0" t="0"/>
          <wp:wrapNone/>
          <wp:docPr descr="Texto&#10;&#10;Descrição gerada automaticamente" id="1408451869" name="image2.png"/>
          <a:graphic>
            <a:graphicData uri="http://schemas.openxmlformats.org/drawingml/2006/picture">
              <pic:pic>
                <pic:nvPicPr>
                  <pic:cNvPr descr="Texto&#10;&#10;Descrição gerada automaticamente" id="0" name="image2.png"/>
                  <pic:cNvPicPr preferRelativeResize="0"/>
                </pic:nvPicPr>
                <pic:blipFill>
                  <a:blip r:embed="rId2"/>
                  <a:srcRect b="3170" l="0" r="63117" t="0"/>
                  <a:stretch>
                    <a:fillRect/>
                  </a:stretch>
                </pic:blipFill>
                <pic:spPr>
                  <a:xfrm>
                    <a:off x="0" y="0"/>
                    <a:ext cx="1477645" cy="690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0" w:line="276" w:lineRule="auto"/>
      <w:ind w:left="2410" w:right="-36" w:firstLine="0"/>
      <w:rPr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INSTITUÍDA PELA LEI Nº.10.425 DE 19/04/2002 – D.O.U. DE 22/04/2002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76" w:lineRule="auto"/>
      <w:ind w:left="2410" w:right="-36" w:firstLine="0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Programa de Pós-graduação em Eng. de Bioprocessos e Biotecnologia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76" w:lineRule="auto"/>
      <w:ind w:left="2410" w:right="-36" w:firstLine="0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avançado Alto Paraopeba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76" w:lineRule="auto"/>
      <w:ind w:left="2410" w:right="-36" w:firstLine="0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Rodovia MG 443, Km 7, Ouro Branco/Minas Gerais/Brasil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76" w:lineRule="auto"/>
      <w:ind w:left="2410" w:right="-36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76" w:lineRule="auto"/>
      <w:ind w:left="2410" w:right="-36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513"/>
        <w:tab w:val="right" w:pos="9026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513"/>
        <w:tab w:val="right" w:pos="9026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link w:val="Cabealho"/>
    <w:uiPriority w:val="99"/>
    <w:qFormat w:val="1"/>
    <w:rPr>
      <w:sz w:val="24"/>
      <w:szCs w:val="24"/>
      <w:lang w:eastAsia="en-US" w:val="en-US"/>
    </w:rPr>
  </w:style>
  <w:style w:type="character" w:styleId="RodapChar" w:customStyle="1">
    <w:name w:val="Rodapé Char"/>
    <w:link w:val="Rodap"/>
    <w:uiPriority w:val="99"/>
    <w:qFormat w:val="1"/>
    <w:rPr>
      <w:sz w:val="24"/>
      <w:szCs w:val="24"/>
      <w:lang w:eastAsia="en-US" w:val="en-US"/>
    </w:rPr>
  </w:style>
  <w:style w:type="character" w:styleId="Pr-formataoHTMLChar" w:customStyle="1">
    <w:name w:val="Pré-formatação HTML Char"/>
    <w:link w:val="Pr-formataoHTML"/>
    <w:uiPriority w:val="99"/>
    <w:semiHidden w:val="1"/>
    <w:rPr>
      <w:rFonts w:ascii="Courier New" w:cs="Courier New" w:hAnsi="Courier New"/>
    </w:rPr>
  </w:style>
  <w:style w:type="character" w:styleId="TextodecomentrioChar" w:customStyle="1">
    <w:name w:val="Texto de comentário Char"/>
    <w:link w:val="Textodecomentrio"/>
    <w:uiPriority w:val="99"/>
    <w:rPr>
      <w:lang w:eastAsia="en-US" w:val="en-US"/>
    </w:rPr>
  </w:style>
  <w:style w:type="character" w:styleId="AssuntodocomentrioChar" w:customStyle="1">
    <w:name w:val="Assunto do comentário Char"/>
    <w:link w:val="Assuntodocomentrio"/>
    <w:uiPriority w:val="99"/>
    <w:semiHidden w:val="1"/>
    <w:rPr>
      <w:b w:val="1"/>
      <w:bCs w:val="1"/>
      <w:lang w:eastAsia="en-US" w:val="en-US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  <w:lang w:eastAsia="en-US" w:val="en-US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Corpodetexto">
    <w:name w:val="Body Text"/>
    <w:basedOn w:val="Normal"/>
    <w:link w:val="CorpodetextoChar"/>
    <w:uiPriority w:val="1"/>
    <w:qFormat w:val="1"/>
    <w:rsid w:val="00F970BB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970BB"/>
    <w:rPr>
      <w:sz w:val="24"/>
      <w:szCs w:val="24"/>
      <w:lang w:eastAsia="en-US" w:val="pt-PT"/>
    </w:rPr>
  </w:style>
  <w:style w:type="table" w:styleId="TableNormal10" w:customStyle="1">
    <w:name w:val="Table Normal1"/>
    <w:uiPriority w:val="2"/>
    <w:semiHidden w:val="1"/>
    <w:unhideWhenUsed w:val="1"/>
    <w:qFormat w:val="1"/>
    <w:rsid w:val="00414BE1"/>
    <w:pPr>
      <w:widowControl w:val="0"/>
      <w:autoSpaceDE w:val="0"/>
      <w:autoSpaceDN w:val="0"/>
      <w:spacing w:after="0" w:line="240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414BE1"/>
    <w:pPr>
      <w:widowControl w:val="0"/>
      <w:autoSpaceDE w:val="0"/>
      <w:autoSpaceDN w:val="0"/>
      <w:spacing w:after="0" w:line="240" w:lineRule="auto"/>
    </w:pPr>
    <w:rPr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 w:val="1"/>
    <w:rsid w:val="00235D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35DFF"/>
    <w:rPr>
      <w:color w:val="605e5c"/>
      <w:shd w:color="auto" w:fill="e1dfdd" w:val="clear"/>
    </w:rPr>
  </w:style>
  <w:style w:type="table" w:styleId="TableGrid" w:customStyle="1">
    <w:name w:val="TableGrid"/>
    <w:rsid w:val="005058D8"/>
    <w:pPr>
      <w:spacing w:after="0" w:line="240" w:lineRule="auto"/>
    </w:pPr>
    <w:rPr>
      <w:rFonts w:asciiTheme="minorHAnsi" w:cstheme="minorBidi" w:eastAsiaTheme="minorEastAsia" w:hAnsiTheme="minorHAnsi"/>
      <w:kern w:val="2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7" w:customStyle="1">
    <w:name w:val="7"/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6" w:customStyle="1">
    <w:name w:val="6"/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5" w:customStyle="1">
    <w:name w:val="5"/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" w:customStyle="1">
    <w:name w:val="4"/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10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2" w:customStyle="1">
    <w:name w:val="2"/>
    <w:basedOn w:val="TableNormal1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17D57"/>
    <w:pPr>
      <w:spacing w:after="0" w:line="240" w:lineRule="auto"/>
    </w:pPr>
    <w:rPr>
      <w:lang w:eastAsia="en-US" w:val="en-US"/>
    </w:rPr>
  </w:style>
  <w:style w:type="paragraph" w:styleId="identifica" w:customStyle="1">
    <w:name w:val="identifica"/>
    <w:basedOn w:val="Normal"/>
    <w:rsid w:val="00BD08CA"/>
    <w:pPr>
      <w:spacing w:after="100" w:afterAutospacing="1" w:before="100" w:beforeAutospacing="1" w:line="240" w:lineRule="auto"/>
    </w:pPr>
    <w:rPr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AA4713"/>
    <w:pPr>
      <w:spacing w:after="100" w:afterAutospacing="1" w:before="100" w:beforeAutospacing="1" w:line="240" w:lineRule="auto"/>
    </w:pPr>
    <w:rPr>
      <w:lang w:eastAsia="pt-BR"/>
    </w:rPr>
  </w:style>
  <w:style w:type="table" w:styleId="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ituloResumo" w:customStyle="1">
    <w:name w:val="TituloResumo"/>
    <w:basedOn w:val="Ttulo1"/>
    <w:rsid w:val="00575B17"/>
    <w:pPr>
      <w:keepNext w:val="0"/>
      <w:keepLines w:val="0"/>
      <w:widowControl w:val="0"/>
      <w:spacing w:after="0" w:before="240" w:line="360" w:lineRule="auto"/>
      <w:jc w:val="center"/>
      <w:outlineLvl w:val="9"/>
    </w:pPr>
    <w:rPr>
      <w:rFonts w:ascii="Arial" w:cs="Arial" w:eastAsia="SimSun" w:hAnsi="Arial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genbio@ufsj.edu.br" TargetMode="External"/><Relationship Id="rId8" Type="http://schemas.openxmlformats.org/officeDocument/2006/relationships/hyperlink" Target="mailto:ppgenbio@ufsj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PS3w9MhtDAzguwNU3paEArgkw==">CgMxLjA4AHIhMWRmbkVMSW40aC1NYVVkU2tlZ09CX1dSaFFUci1aeUVT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2019-09-18T00:56:00Z</dcterms:created>
  <dc:creator>Edgar Furtado, Leonardo Mozelli, Ana Cláudia, Mariana Moreira, Vilson Pereira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