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5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3"/>
        <w:gridCol w:w="3154"/>
        <w:gridCol w:w="2424"/>
        <w:gridCol w:w="2364"/>
      </w:tblGrid>
      <w:tr w:rsidR="002A67EA" w:rsidRPr="007173A5" w14:paraId="489BC789" w14:textId="77777777" w:rsidTr="00ED7896">
        <w:trPr>
          <w:trHeight w:hRule="exact" w:val="1981"/>
          <w:jc w:val="center"/>
        </w:trPr>
        <w:tc>
          <w:tcPr>
            <w:tcW w:w="1673" w:type="dxa"/>
            <w:vAlign w:val="center"/>
          </w:tcPr>
          <w:p w14:paraId="58343AEB" w14:textId="77777777" w:rsidR="002A67EA" w:rsidRPr="007173A5" w:rsidRDefault="002A67EA" w:rsidP="00ED789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ar-SA"/>
              </w:rPr>
            </w:pPr>
            <w:r w:rsidRPr="007173A5">
              <w:rPr>
                <w:rFonts w:ascii="Arial Narrow" w:eastAsia="Calibri" w:hAnsi="Arial Narrow" w:cs="Arial"/>
                <w:noProof/>
                <w:lang w:eastAsia="pt-BR"/>
              </w:rPr>
              <w:drawing>
                <wp:inline distT="0" distB="0" distL="0" distR="0" wp14:anchorId="6666876E" wp14:editId="06666C0B">
                  <wp:extent cx="714375" cy="723900"/>
                  <wp:effectExtent l="0" t="0" r="9525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2" w:type="dxa"/>
            <w:gridSpan w:val="3"/>
            <w:vAlign w:val="center"/>
          </w:tcPr>
          <w:p w14:paraId="66C51E7D" w14:textId="77777777" w:rsidR="002A67EA" w:rsidRPr="007173A5" w:rsidRDefault="002A67EA" w:rsidP="00ED7896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lang w:eastAsia="ar-SA"/>
              </w:rPr>
              <w:t>UNIVERSIDADE FEDERAL DE SÃO JOÃO DEL-REI – UFSJ</w:t>
            </w:r>
          </w:p>
          <w:p w14:paraId="332F8870" w14:textId="77777777" w:rsidR="002A67EA" w:rsidRPr="007173A5" w:rsidRDefault="002A67EA" w:rsidP="00ED789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lang w:eastAsia="ar-SA"/>
              </w:rPr>
              <w:t>Instituída pela Lei n</w:t>
            </w:r>
            <w:r w:rsidRPr="007173A5">
              <w:rPr>
                <w:rFonts w:ascii="Arial Narrow" w:eastAsia="Times New Roman" w:hAnsi="Arial Narrow" w:cs="Arial"/>
                <w:u w:val="single"/>
                <w:vertAlign w:val="superscript"/>
                <w:lang w:eastAsia="ar-SA"/>
              </w:rPr>
              <w:t>o</w:t>
            </w:r>
            <w:r w:rsidRPr="007173A5">
              <w:rPr>
                <w:rFonts w:ascii="Arial Narrow" w:eastAsia="Times New Roman" w:hAnsi="Arial Narrow" w:cs="Arial"/>
                <w:vertAlign w:val="superscript"/>
                <w:lang w:eastAsia="ar-SA"/>
              </w:rPr>
              <w:t xml:space="preserve"> </w:t>
            </w:r>
            <w:r w:rsidRPr="007173A5">
              <w:rPr>
                <w:rFonts w:ascii="Arial Narrow" w:eastAsia="Times New Roman" w:hAnsi="Arial Narrow" w:cs="Arial"/>
                <w:lang w:eastAsia="ar-SA"/>
              </w:rPr>
              <w:t>10.425, de 19/04/2002 – D.O.U. DE 22/04/2002</w:t>
            </w:r>
          </w:p>
          <w:p w14:paraId="41920129" w14:textId="77777777" w:rsidR="002A67EA" w:rsidRPr="007173A5" w:rsidRDefault="002A67EA" w:rsidP="00ED789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lang w:eastAsia="ar-SA"/>
              </w:rPr>
              <w:t>PRÓ-REITORIA DE ENSINO DE GRADUAÇÃO – PROEN</w:t>
            </w:r>
          </w:p>
          <w:p w14:paraId="19435EE2" w14:textId="77777777" w:rsidR="002A67EA" w:rsidRPr="007173A5" w:rsidRDefault="002A67EA" w:rsidP="00ED789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lang w:eastAsia="ar-SA"/>
              </w:rPr>
              <w:t>COORDENADORIA DE GRADUAÇÃO EM TEATRO - COTEA</w:t>
            </w:r>
          </w:p>
        </w:tc>
      </w:tr>
      <w:tr w:rsidR="002A67EA" w:rsidRPr="007173A5" w14:paraId="6AA20EC9" w14:textId="77777777" w:rsidTr="00ED7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  <w:jc w:val="center"/>
        </w:trPr>
        <w:tc>
          <w:tcPr>
            <w:tcW w:w="9615" w:type="dxa"/>
            <w:gridSpan w:val="4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14:paraId="1B42BEE5" w14:textId="77777777" w:rsidR="002A67EA" w:rsidRPr="007173A5" w:rsidRDefault="002A67EA" w:rsidP="00ED789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b/>
                <w:bCs/>
                <w:lang w:eastAsia="ar-SA"/>
              </w:rPr>
              <w:t xml:space="preserve">CURSO: TEATRO </w:t>
            </w:r>
          </w:p>
        </w:tc>
      </w:tr>
      <w:tr w:rsidR="002A67EA" w:rsidRPr="007173A5" w14:paraId="0058169A" w14:textId="77777777" w:rsidTr="00ED7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  <w:jc w:val="center"/>
        </w:trPr>
        <w:tc>
          <w:tcPr>
            <w:tcW w:w="4827" w:type="dxa"/>
            <w:gridSpan w:val="2"/>
            <w:tcBorders>
              <w:top w:val="double" w:sz="0" w:space="0" w:color="000000"/>
              <w:left w:val="double" w:sz="0" w:space="0" w:color="000000"/>
              <w:bottom w:val="double" w:sz="4" w:space="0" w:color="000000"/>
            </w:tcBorders>
            <w:vAlign w:val="center"/>
          </w:tcPr>
          <w:p w14:paraId="661E2CAE" w14:textId="77777777" w:rsidR="002A67EA" w:rsidRPr="007173A5" w:rsidRDefault="002A67EA" w:rsidP="00ED789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b/>
                <w:bCs/>
                <w:lang w:eastAsia="ar-SA"/>
              </w:rPr>
              <w:t>Grau Acadêmico: Bacharelado</w:t>
            </w:r>
          </w:p>
        </w:tc>
        <w:tc>
          <w:tcPr>
            <w:tcW w:w="2424" w:type="dxa"/>
            <w:tcBorders>
              <w:top w:val="double" w:sz="0" w:space="0" w:color="000000"/>
              <w:left w:val="double" w:sz="0" w:space="0" w:color="000000"/>
              <w:bottom w:val="double" w:sz="4" w:space="0" w:color="000000"/>
            </w:tcBorders>
            <w:vAlign w:val="center"/>
          </w:tcPr>
          <w:p w14:paraId="2EA4EC20" w14:textId="77777777" w:rsidR="002A67EA" w:rsidRPr="007173A5" w:rsidRDefault="002A67EA" w:rsidP="00ED789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b/>
                <w:bCs/>
                <w:lang w:eastAsia="ar-SA"/>
              </w:rPr>
              <w:t>Turno</w:t>
            </w:r>
            <w:r w:rsidRPr="007173A5">
              <w:rPr>
                <w:rFonts w:ascii="Arial Narrow" w:eastAsia="Times New Roman" w:hAnsi="Arial Narrow" w:cs="Arial"/>
                <w:b/>
                <w:lang w:eastAsia="ar-SA"/>
              </w:rPr>
              <w:t>: Noturno</w:t>
            </w:r>
          </w:p>
        </w:tc>
        <w:tc>
          <w:tcPr>
            <w:tcW w:w="2364" w:type="dxa"/>
            <w:tcBorders>
              <w:top w:val="double" w:sz="0" w:space="0" w:color="000000"/>
              <w:left w:val="double" w:sz="0" w:space="0" w:color="000000"/>
              <w:bottom w:val="double" w:sz="4" w:space="0" w:color="000000"/>
              <w:right w:val="double" w:sz="0" w:space="0" w:color="000000"/>
            </w:tcBorders>
            <w:vAlign w:val="center"/>
          </w:tcPr>
          <w:p w14:paraId="08034419" w14:textId="77777777" w:rsidR="002A67EA" w:rsidRPr="007173A5" w:rsidRDefault="002A67EA" w:rsidP="00ED789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b/>
                <w:bCs/>
                <w:lang w:eastAsia="ar-SA"/>
              </w:rPr>
              <w:t>Currículo: 2019</w:t>
            </w:r>
          </w:p>
        </w:tc>
      </w:tr>
    </w:tbl>
    <w:p w14:paraId="4E67C92B" w14:textId="77777777" w:rsidR="002A67EA" w:rsidRPr="007173A5" w:rsidRDefault="002A67EA" w:rsidP="002A67EA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15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8"/>
        <w:gridCol w:w="1106"/>
        <w:gridCol w:w="2172"/>
        <w:gridCol w:w="2669"/>
      </w:tblGrid>
      <w:tr w:rsidR="002A67EA" w:rsidRPr="007173A5" w14:paraId="73640796" w14:textId="77777777" w:rsidTr="00ED7896">
        <w:trPr>
          <w:trHeight w:val="248"/>
          <w:jc w:val="center"/>
        </w:trPr>
        <w:tc>
          <w:tcPr>
            <w:tcW w:w="9615" w:type="dxa"/>
            <w:gridSpan w:val="4"/>
            <w:tcBorders>
              <w:top w:val="double" w:sz="2" w:space="0" w:color="000000"/>
              <w:left w:val="double" w:sz="2" w:space="0" w:color="000000"/>
              <w:bottom w:val="double" w:sz="0" w:space="0" w:color="000000"/>
              <w:right w:val="double" w:sz="2" w:space="0" w:color="000000"/>
            </w:tcBorders>
            <w:vAlign w:val="center"/>
          </w:tcPr>
          <w:p w14:paraId="7E9D4B70" w14:textId="6E603F77" w:rsidR="002A67EA" w:rsidRPr="007173A5" w:rsidRDefault="002A67EA" w:rsidP="00ED789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b/>
                <w:bCs/>
                <w:lang w:eastAsia="ar-SA"/>
              </w:rPr>
              <w:t xml:space="preserve">Unidade curricular: </w:t>
            </w:r>
            <w:r w:rsidRPr="007173A5">
              <w:rPr>
                <w:rFonts w:ascii="Arial Narrow" w:hAnsi="Arial Narrow" w:cs="Arial"/>
                <w:b/>
                <w:bCs/>
                <w:lang w:val="pt" w:bidi="pt-BR"/>
              </w:rPr>
              <w:t xml:space="preserve">PA: </w:t>
            </w:r>
            <w:r w:rsidRPr="007173A5">
              <w:rPr>
                <w:rFonts w:ascii="Arial Narrow" w:hAnsi="Arial Narrow" w:cs="Arial"/>
                <w:b/>
              </w:rPr>
              <w:t xml:space="preserve">TEORIAS E MÉTODOS DE ATUAÇÃO CÊNICA: </w:t>
            </w:r>
            <w:r>
              <w:rPr>
                <w:rFonts w:ascii="Arial Narrow" w:hAnsi="Arial Narrow" w:cs="Arial"/>
                <w:b/>
              </w:rPr>
              <w:t>VIEWPOINTS</w:t>
            </w:r>
          </w:p>
        </w:tc>
      </w:tr>
      <w:tr w:rsidR="002A67EA" w:rsidRPr="007173A5" w14:paraId="39BAD875" w14:textId="77777777" w:rsidTr="00ED7896">
        <w:trPr>
          <w:trHeight w:val="476"/>
          <w:jc w:val="center"/>
        </w:trPr>
        <w:tc>
          <w:tcPr>
            <w:tcW w:w="3668" w:type="dxa"/>
            <w:tcBorders>
              <w:top w:val="double" w:sz="0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F840817" w14:textId="77777777" w:rsidR="002A67EA" w:rsidRPr="007173A5" w:rsidRDefault="002A67EA" w:rsidP="00ED789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b/>
                <w:bCs/>
                <w:lang w:eastAsia="ar-SA"/>
              </w:rPr>
              <w:t>Natureza: Em bloco</w:t>
            </w:r>
          </w:p>
        </w:tc>
        <w:tc>
          <w:tcPr>
            <w:tcW w:w="3278" w:type="dxa"/>
            <w:gridSpan w:val="2"/>
            <w:tcBorders>
              <w:top w:val="double" w:sz="0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7374B45" w14:textId="77777777" w:rsidR="002A67EA" w:rsidRPr="007173A5" w:rsidRDefault="002A67EA" w:rsidP="00ED789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b/>
                <w:bCs/>
                <w:lang w:eastAsia="ar-SA"/>
              </w:rPr>
              <w:t>Unidade Acadêmica: DEACE</w:t>
            </w:r>
          </w:p>
        </w:tc>
        <w:tc>
          <w:tcPr>
            <w:tcW w:w="2669" w:type="dxa"/>
            <w:tcBorders>
              <w:top w:val="double" w:sz="0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F4F8C01" w14:textId="77777777" w:rsidR="002A67EA" w:rsidRPr="007173A5" w:rsidRDefault="002A67EA" w:rsidP="00ED789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b/>
                <w:bCs/>
                <w:lang w:eastAsia="ar-SA"/>
              </w:rPr>
              <w:t>Período: -</w:t>
            </w:r>
          </w:p>
        </w:tc>
      </w:tr>
      <w:tr w:rsidR="002A67EA" w:rsidRPr="007173A5" w14:paraId="6329272B" w14:textId="77777777" w:rsidTr="00ED7896">
        <w:trPr>
          <w:trHeight w:val="157"/>
          <w:jc w:val="center"/>
        </w:trPr>
        <w:tc>
          <w:tcPr>
            <w:tcW w:w="9615" w:type="dxa"/>
            <w:gridSpan w:val="4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14:paraId="500ECF07" w14:textId="77777777" w:rsidR="002A67EA" w:rsidRPr="007173A5" w:rsidRDefault="002A67EA" w:rsidP="00ED789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trike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b/>
                <w:bCs/>
                <w:lang w:eastAsia="ar-SA"/>
              </w:rPr>
              <w:t xml:space="preserve">Carga Horária </w:t>
            </w:r>
            <w:r w:rsidRPr="007173A5">
              <w:rPr>
                <w:rFonts w:ascii="Arial Narrow" w:eastAsia="Times New Roman" w:hAnsi="Arial Narrow" w:cs="Arial"/>
                <w:bCs/>
                <w:lang w:eastAsia="ar-SA"/>
              </w:rPr>
              <w:t>(em hora e em hora-aula):</w:t>
            </w:r>
          </w:p>
        </w:tc>
      </w:tr>
      <w:tr w:rsidR="002A67EA" w:rsidRPr="007173A5" w14:paraId="6EF34199" w14:textId="77777777" w:rsidTr="00ED7896">
        <w:trPr>
          <w:trHeight w:val="264"/>
          <w:jc w:val="center"/>
        </w:trPr>
        <w:tc>
          <w:tcPr>
            <w:tcW w:w="3668" w:type="dxa"/>
            <w:tcBorders>
              <w:left w:val="double" w:sz="2" w:space="0" w:color="000000"/>
              <w:bottom w:val="double" w:sz="0" w:space="0" w:color="000000"/>
            </w:tcBorders>
            <w:vAlign w:val="center"/>
          </w:tcPr>
          <w:p w14:paraId="3CD07E7A" w14:textId="77777777" w:rsidR="002A67EA" w:rsidRPr="007173A5" w:rsidRDefault="002A67EA" w:rsidP="00ED789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b/>
                <w:bCs/>
                <w:lang w:eastAsia="ar-SA"/>
              </w:rPr>
              <w:t>Total: 72ha / 66h</w:t>
            </w:r>
          </w:p>
        </w:tc>
        <w:tc>
          <w:tcPr>
            <w:tcW w:w="3278" w:type="dxa"/>
            <w:gridSpan w:val="2"/>
            <w:tcBorders>
              <w:bottom w:val="double" w:sz="2" w:space="0" w:color="000000"/>
            </w:tcBorders>
            <w:vAlign w:val="center"/>
          </w:tcPr>
          <w:p w14:paraId="2590F0B4" w14:textId="77777777" w:rsidR="002A67EA" w:rsidRPr="007173A5" w:rsidRDefault="002A67EA" w:rsidP="00ED789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b/>
                <w:bCs/>
                <w:lang w:eastAsia="ar-SA"/>
              </w:rPr>
              <w:t>Teórica: 12ha/10h</w:t>
            </w:r>
          </w:p>
        </w:tc>
        <w:tc>
          <w:tcPr>
            <w:tcW w:w="2669" w:type="dxa"/>
            <w:tcBorders>
              <w:left w:val="nil"/>
              <w:bottom w:val="double" w:sz="0" w:space="0" w:color="000000"/>
              <w:right w:val="double" w:sz="2" w:space="0" w:color="000000"/>
            </w:tcBorders>
            <w:vAlign w:val="center"/>
          </w:tcPr>
          <w:p w14:paraId="446EEFD3" w14:textId="77777777" w:rsidR="002A67EA" w:rsidRPr="007173A5" w:rsidRDefault="002A67EA" w:rsidP="00ED789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b/>
                <w:bCs/>
                <w:lang w:eastAsia="ar-SA"/>
              </w:rPr>
              <w:t>Prática: 60ha/56h</w:t>
            </w:r>
          </w:p>
        </w:tc>
      </w:tr>
      <w:tr w:rsidR="002A67EA" w:rsidRPr="007173A5" w14:paraId="016E8A0B" w14:textId="77777777" w:rsidTr="00ED7896">
        <w:trPr>
          <w:jc w:val="center"/>
        </w:trPr>
        <w:tc>
          <w:tcPr>
            <w:tcW w:w="4774" w:type="dxa"/>
            <w:gridSpan w:val="2"/>
            <w:tcBorders>
              <w:top w:val="double" w:sz="0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288385" w14:textId="77777777" w:rsidR="002A67EA" w:rsidRPr="007173A5" w:rsidRDefault="002A67EA" w:rsidP="00ED789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b/>
                <w:bCs/>
                <w:lang w:eastAsia="ar-SA"/>
              </w:rPr>
              <w:t>Pré-requisito – Não tem</w:t>
            </w:r>
          </w:p>
        </w:tc>
        <w:tc>
          <w:tcPr>
            <w:tcW w:w="4841" w:type="dxa"/>
            <w:gridSpan w:val="2"/>
            <w:tcBorders>
              <w:top w:val="double" w:sz="0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E4A3F62" w14:textId="77777777" w:rsidR="002A67EA" w:rsidRPr="007173A5" w:rsidRDefault="002A67EA" w:rsidP="00ED789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ar-SA"/>
              </w:rPr>
            </w:pPr>
            <w:proofErr w:type="spellStart"/>
            <w:r w:rsidRPr="007173A5">
              <w:rPr>
                <w:rFonts w:ascii="Arial Narrow" w:eastAsia="Times New Roman" w:hAnsi="Arial Narrow" w:cs="Arial"/>
                <w:b/>
                <w:bCs/>
                <w:lang w:eastAsia="ar-SA"/>
              </w:rPr>
              <w:t>Correquisito</w:t>
            </w:r>
            <w:proofErr w:type="spellEnd"/>
            <w:r w:rsidRPr="007173A5">
              <w:rPr>
                <w:rFonts w:ascii="Arial Narrow" w:eastAsia="Times New Roman" w:hAnsi="Arial Narrow" w:cs="Arial"/>
                <w:b/>
                <w:bCs/>
                <w:lang w:eastAsia="ar-SA"/>
              </w:rPr>
              <w:t xml:space="preserve"> – Não tem</w:t>
            </w:r>
          </w:p>
        </w:tc>
      </w:tr>
    </w:tbl>
    <w:p w14:paraId="08B269CB" w14:textId="77777777" w:rsidR="002A67EA" w:rsidRPr="007173A5" w:rsidRDefault="002A67EA" w:rsidP="002A67EA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15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15"/>
      </w:tblGrid>
      <w:tr w:rsidR="002A67EA" w:rsidRPr="007173A5" w14:paraId="427D412F" w14:textId="77777777" w:rsidTr="00ED7896">
        <w:trPr>
          <w:jc w:val="center"/>
        </w:trPr>
        <w:tc>
          <w:tcPr>
            <w:tcW w:w="9615" w:type="dxa"/>
            <w:vAlign w:val="center"/>
          </w:tcPr>
          <w:p w14:paraId="3F914127" w14:textId="77777777" w:rsidR="002A67EA" w:rsidRPr="007173A5" w:rsidRDefault="002A67EA" w:rsidP="00ED789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b/>
                <w:bCs/>
                <w:lang w:eastAsia="ar-SA"/>
              </w:rPr>
              <w:t>EMENTA</w:t>
            </w:r>
          </w:p>
        </w:tc>
      </w:tr>
      <w:tr w:rsidR="002A67EA" w:rsidRPr="007173A5" w14:paraId="104C2E8E" w14:textId="77777777" w:rsidTr="00ED7896">
        <w:trPr>
          <w:jc w:val="center"/>
        </w:trPr>
        <w:tc>
          <w:tcPr>
            <w:tcW w:w="9615" w:type="dxa"/>
            <w:vAlign w:val="center"/>
          </w:tcPr>
          <w:p w14:paraId="5A3A794C" w14:textId="21697E16" w:rsidR="002A67EA" w:rsidRPr="007173A5" w:rsidRDefault="002A67EA" w:rsidP="00ED789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A67EA">
              <w:rPr>
                <w:rFonts w:ascii="Arial Narrow" w:hAnsi="Arial Narrow" w:cs="Arial"/>
              </w:rPr>
              <w:t xml:space="preserve">Identificação e reconhecimento de teorias e métodos de atuação cênica: organização e composição de material cênico a partir de improvisação, via </w:t>
            </w:r>
            <w:proofErr w:type="spellStart"/>
            <w:r w:rsidRPr="002A67EA">
              <w:rPr>
                <w:rFonts w:ascii="Arial Narrow" w:hAnsi="Arial Narrow" w:cs="Arial"/>
              </w:rPr>
              <w:t>Viewpoints</w:t>
            </w:r>
            <w:proofErr w:type="spellEnd"/>
            <w:r w:rsidRPr="002A67EA">
              <w:rPr>
                <w:rFonts w:ascii="Arial Narrow" w:hAnsi="Arial Narrow" w:cs="Arial"/>
              </w:rPr>
              <w:t>.</w:t>
            </w:r>
          </w:p>
        </w:tc>
      </w:tr>
      <w:tr w:rsidR="002A67EA" w:rsidRPr="007173A5" w14:paraId="5F668DDA" w14:textId="77777777" w:rsidTr="00ED7896">
        <w:trPr>
          <w:jc w:val="center"/>
        </w:trPr>
        <w:tc>
          <w:tcPr>
            <w:tcW w:w="9615" w:type="dxa"/>
            <w:vAlign w:val="center"/>
          </w:tcPr>
          <w:p w14:paraId="55A2BE2C" w14:textId="77777777" w:rsidR="002A67EA" w:rsidRPr="007173A5" w:rsidRDefault="002A67EA" w:rsidP="00ED789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b/>
                <w:bCs/>
                <w:lang w:eastAsia="ar-SA"/>
              </w:rPr>
              <w:t>OBJETIVOS</w:t>
            </w:r>
          </w:p>
        </w:tc>
      </w:tr>
      <w:tr w:rsidR="002A67EA" w:rsidRPr="007173A5" w14:paraId="075917BC" w14:textId="77777777" w:rsidTr="00ED7896">
        <w:trPr>
          <w:jc w:val="center"/>
        </w:trPr>
        <w:tc>
          <w:tcPr>
            <w:tcW w:w="9615" w:type="dxa"/>
            <w:vAlign w:val="center"/>
          </w:tcPr>
          <w:p w14:paraId="5DD0F184" w14:textId="33B1B7EA" w:rsidR="002A67EA" w:rsidRPr="002A67EA" w:rsidRDefault="002A67EA" w:rsidP="002A67E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A67EA">
              <w:rPr>
                <w:rFonts w:ascii="Arial Narrow" w:hAnsi="Arial Narrow" w:cs="Arial"/>
              </w:rPr>
              <w:t xml:space="preserve">Explorar as relações espaço-temporais e suas derivações. </w:t>
            </w:r>
          </w:p>
          <w:p w14:paraId="05CC3D52" w14:textId="6D119AB3" w:rsidR="002A67EA" w:rsidRPr="002A67EA" w:rsidRDefault="002A67EA" w:rsidP="002A67E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A67EA">
              <w:rPr>
                <w:rFonts w:ascii="Arial Narrow" w:hAnsi="Arial Narrow" w:cs="Arial"/>
              </w:rPr>
              <w:t>Explorar a cena polifônica e não dramática.</w:t>
            </w:r>
          </w:p>
        </w:tc>
      </w:tr>
      <w:tr w:rsidR="002A67EA" w:rsidRPr="007173A5" w14:paraId="3B738D7A" w14:textId="77777777" w:rsidTr="00ED7896">
        <w:trPr>
          <w:jc w:val="center"/>
        </w:trPr>
        <w:tc>
          <w:tcPr>
            <w:tcW w:w="9615" w:type="dxa"/>
            <w:vAlign w:val="center"/>
          </w:tcPr>
          <w:p w14:paraId="7FF02976" w14:textId="77777777" w:rsidR="002A67EA" w:rsidRPr="007173A5" w:rsidRDefault="002A67EA" w:rsidP="00ED789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b/>
                <w:lang w:eastAsia="ar-SA"/>
              </w:rPr>
              <w:t>CONTEÚDO PROGRAMÁTICO</w:t>
            </w:r>
          </w:p>
        </w:tc>
      </w:tr>
      <w:tr w:rsidR="002A67EA" w:rsidRPr="007173A5" w14:paraId="2185B720" w14:textId="77777777" w:rsidTr="00ED7896">
        <w:trPr>
          <w:jc w:val="center"/>
        </w:trPr>
        <w:tc>
          <w:tcPr>
            <w:tcW w:w="9615" w:type="dxa"/>
            <w:vAlign w:val="center"/>
          </w:tcPr>
          <w:p w14:paraId="1C846955" w14:textId="77777777" w:rsidR="002A67EA" w:rsidRPr="002A67EA" w:rsidRDefault="002A67EA" w:rsidP="002A67EA">
            <w:pPr>
              <w:pStyle w:val="PargrafodaList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A67EA">
              <w:rPr>
                <w:rFonts w:ascii="Arial Narrow" w:eastAsia="SimSun" w:hAnsi="Arial Narrow" w:cs="Arial"/>
                <w:kern w:val="3"/>
                <w:lang w:eastAsia="zh-CN" w:bidi="hi-IN"/>
              </w:rPr>
              <w:t xml:space="preserve">Os procedimentos dos </w:t>
            </w:r>
            <w:proofErr w:type="spellStart"/>
            <w:r w:rsidRPr="002A67EA">
              <w:rPr>
                <w:rFonts w:ascii="Arial Narrow" w:eastAsia="SimSun" w:hAnsi="Arial Narrow" w:cs="Arial"/>
                <w:kern w:val="3"/>
                <w:lang w:eastAsia="zh-CN" w:bidi="hi-IN"/>
              </w:rPr>
              <w:t>Viewpoints</w:t>
            </w:r>
            <w:proofErr w:type="spellEnd"/>
            <w:r w:rsidRPr="002A67EA">
              <w:rPr>
                <w:rFonts w:ascii="Arial Narrow" w:eastAsia="SimSun" w:hAnsi="Arial Narrow" w:cs="Arial"/>
                <w:kern w:val="3"/>
                <w:lang w:eastAsia="zh-CN" w:bidi="hi-IN"/>
              </w:rPr>
              <w:t xml:space="preserve">. </w:t>
            </w:r>
          </w:p>
          <w:p w14:paraId="37622AFF" w14:textId="77777777" w:rsidR="002A67EA" w:rsidRPr="002A67EA" w:rsidRDefault="002A67EA" w:rsidP="002A67EA">
            <w:pPr>
              <w:pStyle w:val="PargrafodaList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A67EA">
              <w:rPr>
                <w:rFonts w:ascii="Arial Narrow" w:eastAsia="SimSun" w:hAnsi="Arial Narrow" w:cs="Arial"/>
                <w:kern w:val="3"/>
                <w:lang w:eastAsia="zh-CN" w:bidi="hi-IN"/>
              </w:rPr>
              <w:t xml:space="preserve">Improvisação e criação de movimento; </w:t>
            </w:r>
          </w:p>
          <w:p w14:paraId="79FE07FF" w14:textId="1EC99B93" w:rsidR="002A67EA" w:rsidRPr="007173A5" w:rsidRDefault="002A67EA" w:rsidP="002A67EA">
            <w:pPr>
              <w:pStyle w:val="PargrafodaList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proofErr w:type="gramStart"/>
            <w:r w:rsidRPr="002A67EA">
              <w:rPr>
                <w:rFonts w:ascii="Arial Narrow" w:eastAsia="SimSun" w:hAnsi="Arial Narrow" w:cs="Arial"/>
                <w:kern w:val="3"/>
                <w:lang w:eastAsia="zh-CN" w:bidi="hi-IN"/>
              </w:rPr>
              <w:t>Criação  cênico</w:t>
            </w:r>
            <w:proofErr w:type="gramEnd"/>
            <w:r w:rsidRPr="002A67EA">
              <w:rPr>
                <w:rFonts w:ascii="Arial Narrow" w:eastAsia="SimSun" w:hAnsi="Arial Narrow" w:cs="Arial"/>
                <w:kern w:val="3"/>
                <w:lang w:eastAsia="zh-CN" w:bidi="hi-IN"/>
              </w:rPr>
              <w:t>-corporal.</w:t>
            </w:r>
          </w:p>
        </w:tc>
      </w:tr>
      <w:tr w:rsidR="002A67EA" w:rsidRPr="007173A5" w14:paraId="21095352" w14:textId="77777777" w:rsidTr="00ED7896">
        <w:trPr>
          <w:jc w:val="center"/>
        </w:trPr>
        <w:tc>
          <w:tcPr>
            <w:tcW w:w="9615" w:type="dxa"/>
            <w:vAlign w:val="center"/>
          </w:tcPr>
          <w:p w14:paraId="21CF1946" w14:textId="77777777" w:rsidR="002A67EA" w:rsidRPr="007173A5" w:rsidRDefault="002A67EA" w:rsidP="00ED789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b/>
                <w:lang w:eastAsia="ar-SA"/>
              </w:rPr>
              <w:t>METODOLOGIA</w:t>
            </w:r>
          </w:p>
        </w:tc>
      </w:tr>
      <w:tr w:rsidR="002A67EA" w:rsidRPr="007173A5" w14:paraId="4D78D50A" w14:textId="77777777" w:rsidTr="00ED7896">
        <w:trPr>
          <w:jc w:val="center"/>
        </w:trPr>
        <w:tc>
          <w:tcPr>
            <w:tcW w:w="9615" w:type="dxa"/>
            <w:vAlign w:val="center"/>
          </w:tcPr>
          <w:p w14:paraId="27135E98" w14:textId="77777777" w:rsidR="002A67EA" w:rsidRPr="002A67EA" w:rsidRDefault="002A67EA" w:rsidP="002A67EA">
            <w:pPr>
              <w:pStyle w:val="PargrafodaLista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A67EA">
              <w:rPr>
                <w:rFonts w:ascii="Arial Narrow" w:eastAsia="Times New Roman" w:hAnsi="Arial Narrow" w:cs="Arial"/>
                <w:lang w:eastAsia="ar-SA"/>
              </w:rPr>
              <w:t xml:space="preserve">Aulas práticas; </w:t>
            </w:r>
          </w:p>
          <w:p w14:paraId="5DA0FAB2" w14:textId="77777777" w:rsidR="002A67EA" w:rsidRPr="002A67EA" w:rsidRDefault="002A67EA" w:rsidP="002A67EA">
            <w:pPr>
              <w:pStyle w:val="PargrafodaLista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A67EA">
              <w:rPr>
                <w:rFonts w:ascii="Arial Narrow" w:eastAsia="Times New Roman" w:hAnsi="Arial Narrow" w:cs="Arial"/>
                <w:lang w:eastAsia="ar-SA"/>
              </w:rPr>
              <w:t xml:space="preserve">Estudo e aplicação dos 9 </w:t>
            </w:r>
            <w:proofErr w:type="spellStart"/>
            <w:r w:rsidRPr="002A67EA">
              <w:rPr>
                <w:rFonts w:ascii="Arial Narrow" w:eastAsia="Times New Roman" w:hAnsi="Arial Narrow" w:cs="Arial"/>
                <w:lang w:eastAsia="ar-SA"/>
              </w:rPr>
              <w:t>Viewpoints</w:t>
            </w:r>
            <w:proofErr w:type="spellEnd"/>
            <w:r w:rsidRPr="002A67EA">
              <w:rPr>
                <w:rFonts w:ascii="Arial Narrow" w:eastAsia="Times New Roman" w:hAnsi="Arial Narrow" w:cs="Arial"/>
                <w:lang w:eastAsia="ar-SA"/>
              </w:rPr>
              <w:t xml:space="preserve">; </w:t>
            </w:r>
          </w:p>
          <w:p w14:paraId="3CF94920" w14:textId="77777777" w:rsidR="002A67EA" w:rsidRPr="002A67EA" w:rsidRDefault="002A67EA" w:rsidP="002A67EA">
            <w:pPr>
              <w:pStyle w:val="PargrafodaLista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A67EA">
              <w:rPr>
                <w:rFonts w:ascii="Arial Narrow" w:eastAsia="Times New Roman" w:hAnsi="Arial Narrow" w:cs="Arial"/>
                <w:lang w:eastAsia="ar-SA"/>
              </w:rPr>
              <w:t xml:space="preserve">Exercícios de criação: práticas de conjunto e individuais; </w:t>
            </w:r>
          </w:p>
          <w:p w14:paraId="6E7A21DC" w14:textId="77777777" w:rsidR="002A67EA" w:rsidRPr="002A67EA" w:rsidRDefault="002A67EA" w:rsidP="002A67EA">
            <w:pPr>
              <w:pStyle w:val="PargrafodaLista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A67EA">
              <w:rPr>
                <w:rFonts w:ascii="Arial Narrow" w:eastAsia="Times New Roman" w:hAnsi="Arial Narrow" w:cs="Arial"/>
                <w:lang w:eastAsia="ar-SA"/>
              </w:rPr>
              <w:t xml:space="preserve">Seminários; </w:t>
            </w:r>
          </w:p>
          <w:p w14:paraId="677D5027" w14:textId="42771C01" w:rsidR="002A67EA" w:rsidRPr="002A67EA" w:rsidRDefault="002A67EA" w:rsidP="002A67EA">
            <w:pPr>
              <w:pStyle w:val="PargrafodaLista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A67EA">
              <w:rPr>
                <w:rFonts w:ascii="Arial Narrow" w:eastAsia="Times New Roman" w:hAnsi="Arial Narrow" w:cs="Arial"/>
                <w:lang w:eastAsia="ar-SA"/>
              </w:rPr>
              <w:t>Observação e apreciação.</w:t>
            </w:r>
          </w:p>
        </w:tc>
      </w:tr>
      <w:tr w:rsidR="002A67EA" w:rsidRPr="007173A5" w14:paraId="043B6AAD" w14:textId="77777777" w:rsidTr="00ED7896">
        <w:trPr>
          <w:jc w:val="center"/>
        </w:trPr>
        <w:tc>
          <w:tcPr>
            <w:tcW w:w="9615" w:type="dxa"/>
            <w:vAlign w:val="center"/>
          </w:tcPr>
          <w:p w14:paraId="2F91B78D" w14:textId="77777777" w:rsidR="002A67EA" w:rsidRPr="007173A5" w:rsidRDefault="002A67EA" w:rsidP="00ED789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b/>
                <w:bCs/>
                <w:lang w:eastAsia="ar-SA"/>
              </w:rPr>
              <w:t>BIBLIOGRAFIA BÁSICA</w:t>
            </w:r>
          </w:p>
        </w:tc>
      </w:tr>
      <w:tr w:rsidR="002A67EA" w:rsidRPr="007173A5" w14:paraId="5BE3219E" w14:textId="77777777" w:rsidTr="00ED7896">
        <w:trPr>
          <w:jc w:val="center"/>
        </w:trPr>
        <w:tc>
          <w:tcPr>
            <w:tcW w:w="9615" w:type="dxa"/>
            <w:vAlign w:val="center"/>
          </w:tcPr>
          <w:p w14:paraId="1CB2ACC8" w14:textId="77777777" w:rsidR="002A67EA" w:rsidRDefault="002A67EA" w:rsidP="00ED7896">
            <w:pPr>
              <w:suppressAutoHyphens/>
              <w:spacing w:after="0" w:line="240" w:lineRule="auto"/>
              <w:rPr>
                <w:rFonts w:ascii="Arial Narrow" w:hAnsi="Arial Narrow" w:cs="Arial"/>
              </w:rPr>
            </w:pPr>
            <w:r w:rsidRPr="002A67EA">
              <w:rPr>
                <w:rFonts w:ascii="Arial Narrow" w:hAnsi="Arial Narrow" w:cs="Arial"/>
              </w:rPr>
              <w:t xml:space="preserve">BONFITTO, Matteo. O ator compositor. SP: Perspectiva, 2002. </w:t>
            </w:r>
          </w:p>
          <w:p w14:paraId="16B27741" w14:textId="77777777" w:rsidR="002A67EA" w:rsidRDefault="002A67EA" w:rsidP="00ED7896">
            <w:pPr>
              <w:suppressAutoHyphens/>
              <w:spacing w:after="0" w:line="240" w:lineRule="auto"/>
              <w:rPr>
                <w:rFonts w:ascii="Arial Narrow" w:hAnsi="Arial Narrow" w:cs="Arial"/>
              </w:rPr>
            </w:pPr>
            <w:r w:rsidRPr="002A67EA">
              <w:rPr>
                <w:rFonts w:ascii="Arial Narrow" w:hAnsi="Arial Narrow" w:cs="Arial"/>
              </w:rPr>
              <w:t xml:space="preserve">CANDIDO. A. A Personagem de ficção. São Paulo: Perspectiva, 1972. </w:t>
            </w:r>
          </w:p>
          <w:p w14:paraId="284A6E3D" w14:textId="77777777" w:rsidR="002A67EA" w:rsidRDefault="002A67EA" w:rsidP="00ED7896">
            <w:pPr>
              <w:suppressAutoHyphens/>
              <w:spacing w:after="0" w:line="240" w:lineRule="auto"/>
              <w:rPr>
                <w:rFonts w:ascii="Arial Narrow" w:hAnsi="Arial Narrow" w:cs="Arial"/>
              </w:rPr>
            </w:pPr>
            <w:r w:rsidRPr="002A67EA">
              <w:rPr>
                <w:rFonts w:ascii="Arial Narrow" w:hAnsi="Arial Narrow" w:cs="Arial"/>
              </w:rPr>
              <w:lastRenderedPageBreak/>
              <w:t xml:space="preserve">COELHO NETTO, J. Teixeira. Em cena, o sentido.  São Paulo: Duas Cidades, 1980. </w:t>
            </w:r>
          </w:p>
          <w:p w14:paraId="79736B2A" w14:textId="5795C8EF" w:rsidR="002A67EA" w:rsidRPr="007173A5" w:rsidRDefault="002A67EA" w:rsidP="00ED789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A67EA">
              <w:rPr>
                <w:rFonts w:ascii="Arial Narrow" w:hAnsi="Arial Narrow" w:cs="Arial"/>
              </w:rPr>
              <w:t xml:space="preserve">VIANNA, </w:t>
            </w:r>
            <w:proofErr w:type="spellStart"/>
            <w:r w:rsidRPr="002A67EA">
              <w:rPr>
                <w:rFonts w:ascii="Arial Narrow" w:hAnsi="Arial Narrow" w:cs="Arial"/>
              </w:rPr>
              <w:t>Klauss</w:t>
            </w:r>
            <w:proofErr w:type="spellEnd"/>
            <w:r w:rsidRPr="002A67EA">
              <w:rPr>
                <w:rFonts w:ascii="Arial Narrow" w:hAnsi="Arial Narrow" w:cs="Arial"/>
              </w:rPr>
              <w:t xml:space="preserve">. A Dança. SP: </w:t>
            </w:r>
            <w:proofErr w:type="spellStart"/>
            <w:r w:rsidRPr="002A67EA">
              <w:rPr>
                <w:rFonts w:ascii="Arial Narrow" w:hAnsi="Arial Narrow" w:cs="Arial"/>
              </w:rPr>
              <w:t>Summus</w:t>
            </w:r>
            <w:proofErr w:type="spellEnd"/>
            <w:r w:rsidRPr="002A67EA">
              <w:rPr>
                <w:rFonts w:ascii="Arial Narrow" w:hAnsi="Arial Narrow" w:cs="Arial"/>
              </w:rPr>
              <w:t>, 2005.</w:t>
            </w:r>
          </w:p>
        </w:tc>
      </w:tr>
      <w:tr w:rsidR="002A67EA" w:rsidRPr="007173A5" w14:paraId="5922124B" w14:textId="77777777" w:rsidTr="00ED7896">
        <w:trPr>
          <w:jc w:val="center"/>
        </w:trPr>
        <w:tc>
          <w:tcPr>
            <w:tcW w:w="9615" w:type="dxa"/>
            <w:vAlign w:val="center"/>
          </w:tcPr>
          <w:p w14:paraId="338D91E0" w14:textId="77777777" w:rsidR="002A67EA" w:rsidRPr="007173A5" w:rsidRDefault="002A67EA" w:rsidP="00ED789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b/>
                <w:bCs/>
                <w:lang w:eastAsia="ar-SA"/>
              </w:rPr>
              <w:lastRenderedPageBreak/>
              <w:t>BIBLIOGRAFIA COMPLEMENTAR</w:t>
            </w:r>
          </w:p>
        </w:tc>
      </w:tr>
      <w:tr w:rsidR="002A67EA" w:rsidRPr="007173A5" w14:paraId="5AB3F1DE" w14:textId="77777777" w:rsidTr="00ED7896">
        <w:trPr>
          <w:jc w:val="center"/>
        </w:trPr>
        <w:tc>
          <w:tcPr>
            <w:tcW w:w="9615" w:type="dxa"/>
            <w:vAlign w:val="center"/>
          </w:tcPr>
          <w:p w14:paraId="566573B0" w14:textId="77777777" w:rsidR="002A67EA" w:rsidRDefault="002A67EA" w:rsidP="00ED7896">
            <w:pPr>
              <w:suppressAutoHyphens/>
              <w:spacing w:after="0" w:line="240" w:lineRule="auto"/>
              <w:rPr>
                <w:rFonts w:ascii="Arial Narrow" w:hAnsi="Arial Narrow" w:cs="Arial"/>
              </w:rPr>
            </w:pPr>
            <w:r w:rsidRPr="002A67EA">
              <w:rPr>
                <w:rFonts w:ascii="Arial Narrow" w:hAnsi="Arial Narrow" w:cs="Arial"/>
              </w:rPr>
              <w:t xml:space="preserve">BOGART, Anne e LANDAU. Tina. The </w:t>
            </w:r>
            <w:proofErr w:type="spellStart"/>
            <w:r w:rsidRPr="002A67EA">
              <w:rPr>
                <w:rFonts w:ascii="Arial Narrow" w:hAnsi="Arial Narrow" w:cs="Arial"/>
              </w:rPr>
              <w:t>Viewpoints</w:t>
            </w:r>
            <w:proofErr w:type="spellEnd"/>
            <w:r w:rsidRPr="002A67EA">
              <w:rPr>
                <w:rFonts w:ascii="Arial Narrow" w:hAnsi="Arial Narrow" w:cs="Arial"/>
              </w:rPr>
              <w:t xml:space="preserve"> Book. A </w:t>
            </w:r>
            <w:proofErr w:type="spellStart"/>
            <w:r w:rsidRPr="002A67EA">
              <w:rPr>
                <w:rFonts w:ascii="Arial Narrow" w:hAnsi="Arial Narrow" w:cs="Arial"/>
              </w:rPr>
              <w:t>Practical</w:t>
            </w:r>
            <w:proofErr w:type="spellEnd"/>
            <w:r w:rsidRPr="002A67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2A67EA">
              <w:rPr>
                <w:rFonts w:ascii="Arial Narrow" w:hAnsi="Arial Narrow" w:cs="Arial"/>
              </w:rPr>
              <w:t>Guide</w:t>
            </w:r>
            <w:proofErr w:type="spellEnd"/>
            <w:r w:rsidRPr="002A67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2A67EA">
              <w:rPr>
                <w:rFonts w:ascii="Arial Narrow" w:hAnsi="Arial Narrow" w:cs="Arial"/>
              </w:rPr>
              <w:t>to</w:t>
            </w:r>
            <w:proofErr w:type="spellEnd"/>
            <w:r w:rsidRPr="002A67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2A67EA">
              <w:rPr>
                <w:rFonts w:ascii="Arial Narrow" w:hAnsi="Arial Narrow" w:cs="Arial"/>
              </w:rPr>
              <w:t>Viewpoints</w:t>
            </w:r>
            <w:proofErr w:type="spellEnd"/>
            <w:r w:rsidRPr="002A67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2A67EA">
              <w:rPr>
                <w:rFonts w:ascii="Arial Narrow" w:hAnsi="Arial Narrow" w:cs="Arial"/>
              </w:rPr>
              <w:t>and</w:t>
            </w:r>
            <w:proofErr w:type="spellEnd"/>
            <w:r w:rsidRPr="002A67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2A67EA">
              <w:rPr>
                <w:rFonts w:ascii="Arial Narrow" w:hAnsi="Arial Narrow" w:cs="Arial"/>
              </w:rPr>
              <w:t>Composition</w:t>
            </w:r>
            <w:proofErr w:type="spellEnd"/>
            <w:r w:rsidRPr="002A67EA">
              <w:rPr>
                <w:rFonts w:ascii="Arial Narrow" w:hAnsi="Arial Narrow" w:cs="Arial"/>
              </w:rPr>
              <w:t xml:space="preserve">. NY: </w:t>
            </w:r>
            <w:proofErr w:type="spellStart"/>
            <w:r w:rsidRPr="002A67EA">
              <w:rPr>
                <w:rFonts w:ascii="Arial Narrow" w:hAnsi="Arial Narrow" w:cs="Arial"/>
              </w:rPr>
              <w:t>Theatre</w:t>
            </w:r>
            <w:proofErr w:type="spellEnd"/>
            <w:r w:rsidRPr="002A67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2A67EA">
              <w:rPr>
                <w:rFonts w:ascii="Arial Narrow" w:hAnsi="Arial Narrow" w:cs="Arial"/>
              </w:rPr>
              <w:t>Group</w:t>
            </w:r>
            <w:proofErr w:type="spellEnd"/>
            <w:r w:rsidRPr="002A67EA">
              <w:rPr>
                <w:rFonts w:ascii="Arial Narrow" w:hAnsi="Arial Narrow" w:cs="Arial"/>
              </w:rPr>
              <w:t xml:space="preserve"> Communication, 2005. </w:t>
            </w:r>
          </w:p>
          <w:p w14:paraId="532C86F0" w14:textId="77777777" w:rsidR="002A67EA" w:rsidRDefault="002A67EA" w:rsidP="00ED7896">
            <w:pPr>
              <w:suppressAutoHyphens/>
              <w:spacing w:after="0" w:line="240" w:lineRule="auto"/>
              <w:rPr>
                <w:rFonts w:ascii="Arial Narrow" w:hAnsi="Arial Narrow" w:cs="Arial"/>
              </w:rPr>
            </w:pPr>
            <w:r w:rsidRPr="002A67EA">
              <w:rPr>
                <w:rFonts w:ascii="Arial Narrow" w:hAnsi="Arial Narrow" w:cs="Arial"/>
              </w:rPr>
              <w:t xml:space="preserve">RINALDI, Miriam. Teoria e prática dos </w:t>
            </w:r>
            <w:proofErr w:type="spellStart"/>
            <w:r w:rsidRPr="002A67EA">
              <w:rPr>
                <w:rFonts w:ascii="Arial Narrow" w:hAnsi="Arial Narrow" w:cs="Arial"/>
              </w:rPr>
              <w:t>Viewpoints</w:t>
            </w:r>
            <w:proofErr w:type="spellEnd"/>
            <w:r w:rsidRPr="002A67EA">
              <w:rPr>
                <w:rFonts w:ascii="Arial Narrow" w:hAnsi="Arial Narrow" w:cs="Arial"/>
              </w:rPr>
              <w:t>. ECA/USP, 2016. Tese de Doutoramento.</w:t>
            </w:r>
          </w:p>
          <w:p w14:paraId="00C9D9C4" w14:textId="4616AC24" w:rsidR="002A67EA" w:rsidRPr="002A67EA" w:rsidRDefault="002A67EA" w:rsidP="00ED789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2A67EA">
              <w:rPr>
                <w:rFonts w:ascii="Arial Narrow" w:hAnsi="Arial Narrow" w:cs="Arial"/>
              </w:rPr>
              <w:t xml:space="preserve">LODI, Fabiano. </w:t>
            </w:r>
            <w:r w:rsidRPr="002A67EA">
              <w:rPr>
                <w:rFonts w:ascii="Arial Narrow" w:hAnsi="Arial Narrow"/>
                <w:color w:val="333333"/>
              </w:rPr>
              <w:t>Direção teatral na perspectiva de Anne Bogart</w:t>
            </w:r>
            <w:r w:rsidRPr="002A67EA">
              <w:rPr>
                <w:rFonts w:ascii="Arial Narrow" w:hAnsi="Arial Narrow"/>
                <w:color w:val="333333"/>
              </w:rPr>
              <w:t>. Dissertação de mestrado. UNESP. 2015.</w:t>
            </w:r>
            <w:bookmarkStart w:id="0" w:name="_GoBack"/>
            <w:bookmarkEnd w:id="0"/>
          </w:p>
        </w:tc>
      </w:tr>
      <w:tr w:rsidR="002A67EA" w:rsidRPr="007173A5" w14:paraId="355B3716" w14:textId="77777777" w:rsidTr="00ED7896">
        <w:trPr>
          <w:jc w:val="center"/>
        </w:trPr>
        <w:tc>
          <w:tcPr>
            <w:tcW w:w="9615" w:type="dxa"/>
            <w:vAlign w:val="center"/>
          </w:tcPr>
          <w:p w14:paraId="4452BE4C" w14:textId="77777777" w:rsidR="002A67EA" w:rsidRPr="007173A5" w:rsidRDefault="002A67EA" w:rsidP="00ED789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b/>
                <w:lang w:eastAsia="ar-SA"/>
              </w:rPr>
              <w:t>OBSERVAÇÕES</w:t>
            </w:r>
          </w:p>
        </w:tc>
      </w:tr>
      <w:tr w:rsidR="002A67EA" w:rsidRPr="007173A5" w14:paraId="19B32936" w14:textId="77777777" w:rsidTr="00ED7896">
        <w:trPr>
          <w:jc w:val="center"/>
        </w:trPr>
        <w:tc>
          <w:tcPr>
            <w:tcW w:w="9615" w:type="dxa"/>
            <w:vAlign w:val="center"/>
          </w:tcPr>
          <w:p w14:paraId="075D19CB" w14:textId="77777777" w:rsidR="002A67EA" w:rsidRPr="007173A5" w:rsidRDefault="002A67EA" w:rsidP="00ED789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lang w:eastAsia="ar-SA"/>
              </w:rPr>
              <w:t xml:space="preserve">Sala ampla e adequada para práticas corporais; toca CDs e, quando necessário, aparelhos de TV e DVD. </w:t>
            </w:r>
          </w:p>
        </w:tc>
      </w:tr>
      <w:tr w:rsidR="002A67EA" w:rsidRPr="007173A5" w14:paraId="122ED4B4" w14:textId="77777777" w:rsidTr="00ED7896">
        <w:trPr>
          <w:jc w:val="center"/>
        </w:trPr>
        <w:tc>
          <w:tcPr>
            <w:tcW w:w="9615" w:type="dxa"/>
            <w:vAlign w:val="center"/>
          </w:tcPr>
          <w:p w14:paraId="0940B365" w14:textId="77777777" w:rsidR="002A67EA" w:rsidRPr="007173A5" w:rsidRDefault="002A67EA" w:rsidP="00ED789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b/>
                <w:lang w:eastAsia="ar-SA"/>
              </w:rPr>
              <w:t>CRITÉRIOS DE AVALIAÇÃO</w:t>
            </w:r>
          </w:p>
        </w:tc>
      </w:tr>
      <w:tr w:rsidR="002A67EA" w:rsidRPr="007173A5" w14:paraId="5D47BFFD" w14:textId="77777777" w:rsidTr="00ED7896">
        <w:trPr>
          <w:jc w:val="center"/>
        </w:trPr>
        <w:tc>
          <w:tcPr>
            <w:tcW w:w="9615" w:type="dxa"/>
            <w:vAlign w:val="center"/>
          </w:tcPr>
          <w:p w14:paraId="29A2BAE9" w14:textId="77777777" w:rsidR="002A67EA" w:rsidRPr="007173A5" w:rsidRDefault="002A67EA" w:rsidP="00ED789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lang w:eastAsia="ar-SA"/>
              </w:rPr>
              <w:t xml:space="preserve">- </w:t>
            </w:r>
            <w:proofErr w:type="spellStart"/>
            <w:r w:rsidRPr="007173A5">
              <w:rPr>
                <w:rFonts w:ascii="Arial Narrow" w:eastAsia="Times New Roman" w:hAnsi="Arial Narrow" w:cs="Arial"/>
                <w:lang w:eastAsia="ar-SA"/>
              </w:rPr>
              <w:t>Freqüência</w:t>
            </w:r>
            <w:proofErr w:type="spellEnd"/>
            <w:r w:rsidRPr="007173A5">
              <w:rPr>
                <w:rFonts w:ascii="Arial Narrow" w:eastAsia="Times New Roman" w:hAnsi="Arial Narrow" w:cs="Arial"/>
                <w:lang w:eastAsia="ar-SA"/>
              </w:rPr>
              <w:t xml:space="preserve">; </w:t>
            </w:r>
          </w:p>
          <w:p w14:paraId="62E934FD" w14:textId="77777777" w:rsidR="002A67EA" w:rsidRPr="007173A5" w:rsidRDefault="002A67EA" w:rsidP="00ED789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lang w:eastAsia="ar-SA"/>
              </w:rPr>
              <w:t xml:space="preserve"> - Desenvolvimento individual; </w:t>
            </w:r>
          </w:p>
          <w:p w14:paraId="27A2BE87" w14:textId="77777777" w:rsidR="002A67EA" w:rsidRPr="007173A5" w:rsidRDefault="002A67EA" w:rsidP="00ED789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lang w:eastAsia="ar-SA"/>
              </w:rPr>
              <w:t xml:space="preserve"> - Desenvolvimento de atividades coletivas; </w:t>
            </w:r>
          </w:p>
          <w:p w14:paraId="29741B1C" w14:textId="77777777" w:rsidR="002A67EA" w:rsidRPr="007173A5" w:rsidRDefault="002A67EA" w:rsidP="00ED789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lang w:eastAsia="ar-SA"/>
              </w:rPr>
              <w:t xml:space="preserve"> - Participação no conjunto das atividades propostas; </w:t>
            </w:r>
          </w:p>
          <w:p w14:paraId="6640C162" w14:textId="77777777" w:rsidR="002A67EA" w:rsidRPr="007173A5" w:rsidRDefault="002A67EA" w:rsidP="00ED789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ar-SA"/>
              </w:rPr>
            </w:pPr>
            <w:r w:rsidRPr="007173A5">
              <w:rPr>
                <w:rFonts w:ascii="Arial Narrow" w:eastAsia="Times New Roman" w:hAnsi="Arial Narrow" w:cs="Arial"/>
                <w:lang w:eastAsia="ar-SA"/>
              </w:rPr>
              <w:t xml:space="preserve"> - Entrega de relatório final. </w:t>
            </w:r>
          </w:p>
        </w:tc>
      </w:tr>
    </w:tbl>
    <w:p w14:paraId="249D42A0" w14:textId="77777777" w:rsidR="002A67EA" w:rsidRPr="007173A5" w:rsidRDefault="002A67EA" w:rsidP="002A67EA">
      <w:pPr>
        <w:rPr>
          <w:rFonts w:ascii="Arial Narrow" w:hAnsi="Arial Narrow"/>
        </w:rPr>
      </w:pPr>
    </w:p>
    <w:p w14:paraId="4011B550" w14:textId="77777777" w:rsidR="002A67EA" w:rsidRPr="007173A5" w:rsidRDefault="002A67EA" w:rsidP="002A67EA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p w14:paraId="026598F4" w14:textId="77777777" w:rsidR="002A67EA" w:rsidRPr="007173A5" w:rsidRDefault="002A67EA" w:rsidP="002A67EA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  <w:r w:rsidRPr="007173A5">
        <w:rPr>
          <w:rFonts w:ascii="Arial Narrow" w:eastAsia="Times New Roman" w:hAnsi="Arial Narrow" w:cs="Arial"/>
          <w:lang w:eastAsia="ar-SA"/>
        </w:rPr>
        <w:t xml:space="preserve">Aprovado pelo Colegiado em        /        /   </w:t>
      </w:r>
    </w:p>
    <w:p w14:paraId="0EA988C8" w14:textId="77777777" w:rsidR="002A67EA" w:rsidRPr="007173A5" w:rsidRDefault="002A67EA" w:rsidP="002A67EA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  <w:r w:rsidRPr="007173A5">
        <w:rPr>
          <w:rFonts w:ascii="Arial Narrow" w:eastAsia="Times New Roman" w:hAnsi="Arial Narrow" w:cs="Arial"/>
          <w:lang w:eastAsia="ar-SA"/>
        </w:rPr>
        <w:t xml:space="preserve"> </w:t>
      </w:r>
    </w:p>
    <w:p w14:paraId="18F126B8" w14:textId="77777777" w:rsidR="002A67EA" w:rsidRPr="007173A5" w:rsidRDefault="002A67EA" w:rsidP="002A67EA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  <w:r w:rsidRPr="007173A5">
        <w:rPr>
          <w:rFonts w:ascii="Arial Narrow" w:eastAsia="Times New Roman" w:hAnsi="Arial Narrow" w:cs="Arial"/>
          <w:lang w:eastAsia="ar-SA"/>
        </w:rPr>
        <w:t xml:space="preserve"> </w:t>
      </w:r>
    </w:p>
    <w:p w14:paraId="766724F3" w14:textId="77777777" w:rsidR="002A67EA" w:rsidRPr="007173A5" w:rsidRDefault="002A67EA" w:rsidP="002A67EA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  <w:r w:rsidRPr="007173A5">
        <w:rPr>
          <w:rFonts w:ascii="Arial Narrow" w:eastAsia="Times New Roman" w:hAnsi="Arial Narrow" w:cs="Arial"/>
          <w:lang w:eastAsia="ar-SA"/>
        </w:rPr>
        <w:t xml:space="preserve"> </w:t>
      </w:r>
    </w:p>
    <w:p w14:paraId="6E0182C0" w14:textId="77777777" w:rsidR="002A67EA" w:rsidRPr="007173A5" w:rsidRDefault="002A67EA" w:rsidP="002A67EA">
      <w:pPr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  <w:r w:rsidRPr="007173A5">
        <w:rPr>
          <w:rFonts w:ascii="Arial Narrow" w:eastAsia="Times New Roman" w:hAnsi="Arial Narrow" w:cs="Arial"/>
          <w:lang w:eastAsia="ar-SA"/>
        </w:rPr>
        <w:t>Profa. Dra. Juliana Monteiro                                        Profa. Dra. Ana Martins Dias</w:t>
      </w:r>
    </w:p>
    <w:p w14:paraId="4B01DEFC" w14:textId="77777777" w:rsidR="002A67EA" w:rsidRPr="007173A5" w:rsidRDefault="002A67EA" w:rsidP="002A67EA">
      <w:pPr>
        <w:rPr>
          <w:rFonts w:ascii="Arial Narrow" w:hAnsi="Arial Narrow"/>
        </w:rPr>
      </w:pPr>
      <w:r w:rsidRPr="007173A5">
        <w:rPr>
          <w:rFonts w:ascii="Arial Narrow" w:eastAsia="Times New Roman" w:hAnsi="Arial Narrow" w:cs="Arial"/>
          <w:lang w:eastAsia="ar-SA"/>
        </w:rPr>
        <w:t xml:space="preserve"> Professora responsável                                                           Coordenadora</w:t>
      </w:r>
    </w:p>
    <w:p w14:paraId="21D43E4B" w14:textId="77777777" w:rsidR="002A67EA" w:rsidRDefault="002A67EA" w:rsidP="002A67EA"/>
    <w:p w14:paraId="5F666408" w14:textId="77777777" w:rsidR="001724A5" w:rsidRDefault="001724A5"/>
    <w:sectPr w:rsidR="00172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0838"/>
    <w:multiLevelType w:val="hybridMultilevel"/>
    <w:tmpl w:val="1AA208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1120A"/>
    <w:multiLevelType w:val="multilevel"/>
    <w:tmpl w:val="4761120A"/>
    <w:lvl w:ilvl="0">
      <w:numFmt w:val="bullet"/>
      <w:lvlText w:val="●"/>
      <w:lvlJc w:val="left"/>
      <w:pPr>
        <w:ind w:left="839" w:hanging="361"/>
      </w:pPr>
      <w:rPr>
        <w:rFonts w:ascii="Arial" w:eastAsia="Arial" w:hAnsi="Arial" w:cs="Arial" w:hint="default"/>
        <w:spacing w:val="-11"/>
        <w:w w:val="100"/>
        <w:sz w:val="20"/>
        <w:szCs w:val="20"/>
      </w:rPr>
    </w:lvl>
    <w:lvl w:ilvl="1">
      <w:numFmt w:val="bullet"/>
      <w:lvlText w:val="•"/>
      <w:lvlJc w:val="left"/>
      <w:pPr>
        <w:ind w:left="1681" w:hanging="361"/>
      </w:pPr>
      <w:rPr>
        <w:rFonts w:hint="default"/>
      </w:rPr>
    </w:lvl>
    <w:lvl w:ilvl="2">
      <w:numFmt w:val="bullet"/>
      <w:lvlText w:val="•"/>
      <w:lvlJc w:val="left"/>
      <w:pPr>
        <w:ind w:left="2522" w:hanging="361"/>
      </w:pPr>
      <w:rPr>
        <w:rFonts w:hint="default"/>
      </w:rPr>
    </w:lvl>
    <w:lvl w:ilvl="3">
      <w:numFmt w:val="bullet"/>
      <w:lvlText w:val="•"/>
      <w:lvlJc w:val="left"/>
      <w:pPr>
        <w:ind w:left="3363" w:hanging="361"/>
      </w:pPr>
      <w:rPr>
        <w:rFonts w:hint="default"/>
      </w:rPr>
    </w:lvl>
    <w:lvl w:ilvl="4">
      <w:numFmt w:val="bullet"/>
      <w:lvlText w:val="•"/>
      <w:lvlJc w:val="left"/>
      <w:pPr>
        <w:ind w:left="4204" w:hanging="361"/>
      </w:pPr>
      <w:rPr>
        <w:rFonts w:hint="default"/>
      </w:rPr>
    </w:lvl>
    <w:lvl w:ilvl="5">
      <w:numFmt w:val="bullet"/>
      <w:lvlText w:val="•"/>
      <w:lvlJc w:val="left"/>
      <w:pPr>
        <w:ind w:left="5045" w:hanging="361"/>
      </w:pPr>
      <w:rPr>
        <w:rFonts w:hint="default"/>
      </w:rPr>
    </w:lvl>
    <w:lvl w:ilvl="6">
      <w:numFmt w:val="bullet"/>
      <w:lvlText w:val="•"/>
      <w:lvlJc w:val="left"/>
      <w:pPr>
        <w:ind w:left="5886" w:hanging="361"/>
      </w:pPr>
      <w:rPr>
        <w:rFonts w:hint="default"/>
      </w:rPr>
    </w:lvl>
    <w:lvl w:ilvl="7">
      <w:numFmt w:val="bullet"/>
      <w:lvlText w:val="•"/>
      <w:lvlJc w:val="left"/>
      <w:pPr>
        <w:ind w:left="6727" w:hanging="361"/>
      </w:pPr>
      <w:rPr>
        <w:rFonts w:hint="default"/>
      </w:rPr>
    </w:lvl>
    <w:lvl w:ilvl="8">
      <w:numFmt w:val="bullet"/>
      <w:lvlText w:val="•"/>
      <w:lvlJc w:val="left"/>
      <w:pPr>
        <w:ind w:left="7568" w:hanging="361"/>
      </w:pPr>
      <w:rPr>
        <w:rFonts w:hint="default"/>
      </w:rPr>
    </w:lvl>
  </w:abstractNum>
  <w:abstractNum w:abstractNumId="2" w15:restartNumberingAfterBreak="0">
    <w:nsid w:val="4C175C8A"/>
    <w:multiLevelType w:val="hybridMultilevel"/>
    <w:tmpl w:val="CA06F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15339"/>
    <w:multiLevelType w:val="hybridMultilevel"/>
    <w:tmpl w:val="11A2C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A5"/>
    <w:rsid w:val="001724A5"/>
    <w:rsid w:val="002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B3B0"/>
  <w15:chartTrackingRefBased/>
  <w15:docId w15:val="{E93EBBA8-2A62-4357-9627-C068908D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E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6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2A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R M Santos</dc:creator>
  <cp:keywords/>
  <dc:description/>
  <cp:lastModifiedBy>Juliana R M Santos</cp:lastModifiedBy>
  <cp:revision>2</cp:revision>
  <dcterms:created xsi:type="dcterms:W3CDTF">2019-06-13T14:48:00Z</dcterms:created>
  <dcterms:modified xsi:type="dcterms:W3CDTF">2019-06-13T14:57:00Z</dcterms:modified>
</cp:coreProperties>
</file>